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1" w:type="dxa"/>
        <w:tblInd w:w="-885" w:type="dxa"/>
        <w:tblLook w:val="01E0" w:firstRow="1" w:lastRow="1" w:firstColumn="1" w:lastColumn="1" w:noHBand="0" w:noVBand="0"/>
      </w:tblPr>
      <w:tblGrid>
        <w:gridCol w:w="5813"/>
        <w:gridCol w:w="5528"/>
      </w:tblGrid>
      <w:tr w:rsidR="00F0370D" w:rsidRPr="00F0370D" w:rsidTr="00545BDF">
        <w:trPr>
          <w:trHeight w:val="851"/>
        </w:trPr>
        <w:tc>
          <w:tcPr>
            <w:tcW w:w="5813" w:type="dxa"/>
          </w:tcPr>
          <w:p w:rsidR="0056551B" w:rsidRPr="00F0370D" w:rsidRDefault="009048FC" w:rsidP="009D7B41">
            <w:pPr>
              <w:jc w:val="center"/>
              <w:rPr>
                <w:sz w:val="24"/>
                <w:szCs w:val="24"/>
              </w:rPr>
            </w:pPr>
            <w:r w:rsidRPr="00F0370D">
              <w:rPr>
                <w:sz w:val="24"/>
                <w:szCs w:val="24"/>
              </w:rPr>
              <w:t xml:space="preserve">UBND PHƯỜNG </w:t>
            </w:r>
            <w:r w:rsidR="00F04AFF" w:rsidRPr="00F0370D">
              <w:rPr>
                <w:sz w:val="24"/>
                <w:szCs w:val="24"/>
              </w:rPr>
              <w:t>ĐỒNG VĂN</w:t>
            </w:r>
          </w:p>
          <w:p w:rsidR="0056551B" w:rsidRPr="00F0370D" w:rsidRDefault="0056551B" w:rsidP="009D7B41">
            <w:pPr>
              <w:jc w:val="center"/>
              <w:rPr>
                <w:b/>
                <w:sz w:val="24"/>
                <w:szCs w:val="24"/>
              </w:rPr>
            </w:pPr>
            <w:r w:rsidRPr="00F0370D">
              <w:rPr>
                <w:b/>
                <w:sz w:val="24"/>
                <w:szCs w:val="24"/>
              </w:rPr>
              <w:t xml:space="preserve">TRƯỜNG </w:t>
            </w:r>
            <w:r w:rsidR="00D51C15">
              <w:rPr>
                <w:b/>
                <w:sz w:val="24"/>
                <w:szCs w:val="24"/>
              </w:rPr>
              <w:t xml:space="preserve">TIỂU HỌC </w:t>
            </w:r>
            <w:r w:rsidR="00F04AFF" w:rsidRPr="00F0370D">
              <w:rPr>
                <w:b/>
                <w:sz w:val="24"/>
                <w:szCs w:val="24"/>
              </w:rPr>
              <w:t>BẠCH THƯỢNG</w:t>
            </w:r>
          </w:p>
          <w:p w:rsidR="0056551B" w:rsidRPr="00F0370D" w:rsidRDefault="006C6DEE" w:rsidP="009D7B41">
            <w:pPr>
              <w:jc w:val="center"/>
              <w:rPr>
                <w:b/>
                <w:sz w:val="24"/>
                <w:szCs w:val="24"/>
              </w:rPr>
            </w:pPr>
            <w:r>
              <w:rPr>
                <w:b/>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left:0;text-align:left;margin-left:103.9pt;margin-top:.35pt;width:73.6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"/>
              </w:pict>
            </w:r>
          </w:p>
        </w:tc>
        <w:tc>
          <w:tcPr>
            <w:tcW w:w="5528" w:type="dxa"/>
          </w:tcPr>
          <w:p w:rsidR="0056551B" w:rsidRPr="00F0370D" w:rsidRDefault="0056551B" w:rsidP="00545BDF">
            <w:pPr>
              <w:rPr>
                <w:b/>
                <w:sz w:val="24"/>
                <w:szCs w:val="24"/>
              </w:rPr>
            </w:pPr>
            <w:r w:rsidRPr="00F0370D">
              <w:rPr>
                <w:b/>
                <w:sz w:val="24"/>
                <w:szCs w:val="24"/>
              </w:rPr>
              <w:t>CỘNG HÒA XÃ HỘI CHỦ NGHĨA VIỆT NAM</w:t>
            </w:r>
          </w:p>
          <w:p w:rsidR="0056551B" w:rsidRPr="00135F31" w:rsidRDefault="006C6DEE" w:rsidP="009D7B41">
            <w:pPr>
              <w:jc w:val="center"/>
              <w:rPr>
                <w:b/>
                <w:sz w:val="26"/>
                <w:szCs w:val="26"/>
              </w:rPr>
            </w:pPr>
            <w:r>
              <w:rPr>
                <w:b/>
                <w:noProof/>
                <w:sz w:val="26"/>
                <w:szCs w:val="26"/>
              </w:rPr>
              <w:pict>
                <v:line id="Straight Connector 4" o:spid="_x0000_s1028" style="position:absolute;left:0;text-align:left;z-index:251658752;visibility:visible;mso-width-relative:margin;mso-height-relative:margin" from="47.05pt,19.1pt" to="217.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" strokecolor="#4472c4 [3204]" strokeweight=".5pt">
                  <v:stroke joinstyle="miter"/>
                </v:line>
              </w:pict>
            </w:r>
            <w:r w:rsidR="0056551B" w:rsidRPr="00135F31">
              <w:rPr>
                <w:b/>
                <w:sz w:val="26"/>
                <w:szCs w:val="26"/>
              </w:rPr>
              <w:t>Độc lập - Tự do - Hạnh phúc</w:t>
            </w:r>
          </w:p>
        </w:tc>
      </w:tr>
      <w:tr w:rsidR="00F0370D" w:rsidRPr="00F0370D" w:rsidTr="00545BDF">
        <w:trPr>
          <w:trHeight w:val="460"/>
        </w:trPr>
        <w:tc>
          <w:tcPr>
            <w:tcW w:w="5813" w:type="dxa"/>
          </w:tcPr>
          <w:p w:rsidR="0056551B" w:rsidRPr="00135F31" w:rsidRDefault="00A9248B" w:rsidP="001F73BC">
            <w:pPr>
              <w:jc w:val="center"/>
              <w:rPr>
                <w:szCs w:val="24"/>
              </w:rPr>
            </w:pPr>
            <w:r w:rsidRPr="00135F31">
              <w:rPr>
                <w:szCs w:val="24"/>
              </w:rPr>
              <w:t xml:space="preserve">Số: </w:t>
            </w:r>
            <w:r w:rsidR="001F73BC" w:rsidRPr="00135F31">
              <w:rPr>
                <w:szCs w:val="24"/>
              </w:rPr>
              <w:t xml:space="preserve">96 </w:t>
            </w:r>
            <w:r w:rsidR="0056551B" w:rsidRPr="00135F31">
              <w:rPr>
                <w:szCs w:val="24"/>
              </w:rPr>
              <w:t>/KH-</w:t>
            </w:r>
            <w:r w:rsidR="00D51C15" w:rsidRPr="00135F31">
              <w:rPr>
                <w:szCs w:val="24"/>
              </w:rPr>
              <w:t>TH</w:t>
            </w:r>
            <w:r w:rsidR="00F04AFF" w:rsidRPr="00135F31">
              <w:rPr>
                <w:szCs w:val="24"/>
              </w:rPr>
              <w:t>BT</w:t>
            </w:r>
          </w:p>
        </w:tc>
        <w:tc>
          <w:tcPr>
            <w:tcW w:w="5528" w:type="dxa"/>
          </w:tcPr>
          <w:p w:rsidR="0056551B" w:rsidRPr="00135F31" w:rsidRDefault="00F04AFF" w:rsidP="00D51C15">
            <w:pPr>
              <w:jc w:val="center"/>
              <w:rPr>
                <w:b/>
                <w:szCs w:val="24"/>
              </w:rPr>
            </w:pPr>
            <w:r w:rsidRPr="00135F31">
              <w:rPr>
                <w:i/>
                <w:szCs w:val="24"/>
              </w:rPr>
              <w:t>Đồng Văn</w:t>
            </w:r>
            <w:r w:rsidR="006C1201" w:rsidRPr="00135F31">
              <w:rPr>
                <w:i/>
                <w:szCs w:val="24"/>
              </w:rPr>
              <w:t xml:space="preserve">, ngày </w:t>
            </w:r>
            <w:r w:rsidR="00D51C15" w:rsidRPr="00135F31">
              <w:rPr>
                <w:i/>
                <w:szCs w:val="24"/>
              </w:rPr>
              <w:t xml:space="preserve">25 </w:t>
            </w:r>
            <w:r w:rsidR="00FE4EF7" w:rsidRPr="00135F31">
              <w:rPr>
                <w:i/>
                <w:szCs w:val="24"/>
              </w:rPr>
              <w:t xml:space="preserve">tháng </w:t>
            </w:r>
            <w:r w:rsidR="00D51C15" w:rsidRPr="00135F31">
              <w:rPr>
                <w:i/>
                <w:szCs w:val="24"/>
              </w:rPr>
              <w:t>02</w:t>
            </w:r>
            <w:r w:rsidR="00FE4EF7" w:rsidRPr="00135F31">
              <w:rPr>
                <w:i/>
                <w:szCs w:val="24"/>
              </w:rPr>
              <w:t xml:space="preserve"> </w:t>
            </w:r>
            <w:r w:rsidR="0056551B" w:rsidRPr="00135F31">
              <w:rPr>
                <w:i/>
                <w:szCs w:val="24"/>
              </w:rPr>
              <w:t>năm 202</w:t>
            </w:r>
            <w:r w:rsidR="00D51C15" w:rsidRPr="00135F31">
              <w:rPr>
                <w:i/>
                <w:szCs w:val="24"/>
              </w:rPr>
              <w:t>6</w:t>
            </w:r>
          </w:p>
        </w:tc>
      </w:tr>
    </w:tbl>
    <w:p w:rsidR="0056551B" w:rsidRPr="00F0370D" w:rsidRDefault="0056551B" w:rsidP="0056551B">
      <w:pPr>
        <w:pStyle w:val="NormalWeb"/>
        <w:spacing w:before="0" w:beforeAutospacing="0" w:after="0" w:afterAutospacing="0"/>
        <w:rPr>
          <w:b/>
          <w:bCs/>
          <w:sz w:val="22"/>
          <w:szCs w:val="22"/>
          <w:lang w:val="nl-NL"/>
        </w:rPr>
      </w:pPr>
    </w:p>
    <w:p w:rsidR="005637E0" w:rsidRPr="00F0370D" w:rsidRDefault="005637E0" w:rsidP="0056551B">
      <w:pPr>
        <w:pStyle w:val="NormalWeb"/>
        <w:spacing w:before="0" w:beforeAutospacing="0" w:after="0" w:afterAutospacing="0"/>
        <w:rPr>
          <w:b/>
          <w:bCs/>
          <w:sz w:val="22"/>
          <w:szCs w:val="22"/>
          <w:lang w:val="nl-NL"/>
        </w:rPr>
      </w:pPr>
    </w:p>
    <w:p w:rsidR="0056551B" w:rsidRPr="00135F31" w:rsidRDefault="0056551B" w:rsidP="0056551B">
      <w:pPr>
        <w:pStyle w:val="NormalWeb"/>
        <w:spacing w:before="0" w:beforeAutospacing="0" w:after="0" w:afterAutospacing="0"/>
        <w:jc w:val="center"/>
        <w:rPr>
          <w:b/>
          <w:bCs/>
          <w:sz w:val="28"/>
          <w:szCs w:val="28"/>
          <w:lang w:val="nl-NL"/>
        </w:rPr>
      </w:pPr>
      <w:r w:rsidRPr="00135F31">
        <w:rPr>
          <w:b/>
          <w:bCs/>
          <w:sz w:val="28"/>
          <w:szCs w:val="28"/>
          <w:lang w:val="nl-NL"/>
        </w:rPr>
        <w:t>KẾ HOẠCH</w:t>
      </w:r>
    </w:p>
    <w:p w:rsidR="0056551B" w:rsidRPr="00135F31" w:rsidRDefault="006C6DEE" w:rsidP="0056551B">
      <w:pPr>
        <w:pStyle w:val="NormalWeb"/>
        <w:spacing w:before="0" w:beforeAutospacing="0" w:after="240" w:afterAutospacing="0"/>
        <w:jc w:val="center"/>
        <w:rPr>
          <w:bCs/>
          <w:i/>
          <w:sz w:val="28"/>
          <w:szCs w:val="28"/>
          <w:lang w:val="nl-NL"/>
        </w:rPr>
      </w:pPr>
      <w:r>
        <w:rPr>
          <w:bCs/>
          <w:i/>
          <w:noProof/>
          <w:sz w:val="28"/>
          <w:szCs w:val="28"/>
        </w:rPr>
        <w:pict>
          <v:shape id="AutoShape 5" o:spid="_x0000_s1027" type="#_x0000_t32" style="position:absolute;left:0;text-align:left;margin-left:137.2pt;margin-top:18.35pt;width:182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"/>
        </w:pict>
      </w:r>
      <w:r w:rsidR="0056551B" w:rsidRPr="00135F31">
        <w:rPr>
          <w:bCs/>
          <w:i/>
          <w:sz w:val="28"/>
          <w:szCs w:val="28"/>
          <w:lang w:val="nl-NL"/>
        </w:rPr>
        <w:t xml:space="preserve">Tổ chức hoạt động </w:t>
      </w:r>
      <w:r w:rsidR="00B12F21" w:rsidRPr="00135F31">
        <w:rPr>
          <w:bCs/>
          <w:i/>
          <w:sz w:val="28"/>
          <w:szCs w:val="28"/>
          <w:lang w:val="nl-NL"/>
        </w:rPr>
        <w:t>trải nghiệm ngoài giờ chính khoá</w:t>
      </w:r>
    </w:p>
    <w:p w:rsidR="006936E5" w:rsidRPr="00135F31" w:rsidRDefault="006936E5" w:rsidP="006936E5">
      <w:pPr>
        <w:spacing w:before="100" w:beforeAutospacing="1" w:after="240" w:afterAutospacing="1"/>
        <w:ind w:firstLine="720"/>
        <w:jc w:val="both"/>
        <w:rPr>
          <w:i/>
          <w:lang w:val="vi-VN"/>
        </w:rPr>
      </w:pPr>
      <w:r w:rsidRPr="00135F31">
        <w:rPr>
          <w:i/>
          <w:lang w:val="vi-VN"/>
        </w:rPr>
        <w:t>Căn cứ Thông tư số 32/2018/TT-BGDĐT ngày 26 tháng 12 năm 2018 của Bộ trưởng Bộ Giáo dục và Đào tạo về Chương trình Giáo dục phổ thông hoạt động trải nghiệm và hoạt động trải nghiệm hướng nghiệp;</w:t>
      </w:r>
    </w:p>
    <w:p w:rsidR="006936E5" w:rsidRPr="00135F31" w:rsidRDefault="006936E5" w:rsidP="006936E5">
      <w:pPr>
        <w:spacing w:before="100" w:beforeAutospacing="1" w:after="240" w:afterAutospacing="1"/>
        <w:ind w:firstLine="720"/>
        <w:jc w:val="both"/>
        <w:rPr>
          <w:i/>
          <w:lang w:val="vi-VN"/>
        </w:rPr>
      </w:pPr>
      <w:r w:rsidRPr="00135F31">
        <w:rPr>
          <w:i/>
          <w:lang w:val="vi-VN"/>
        </w:rPr>
        <w:t>Căn cứ Thông tư số 04/2014/TTBGD ngày 28/02/2014 của Bộ GD&amp;ĐT về việc ban hành qu</w:t>
      </w:r>
      <w:r w:rsidR="00B12F21" w:rsidRPr="00135F31">
        <w:rPr>
          <w:i/>
        </w:rPr>
        <w:t>y</w:t>
      </w:r>
      <w:r w:rsidRPr="00135F31">
        <w:rPr>
          <w:i/>
          <w:lang w:val="vi-VN"/>
        </w:rPr>
        <w:t xml:space="preserve"> định quản lý hoạt động giáo dục kĩ năng sống và hoạt động giáo dục ngoài giờ chính kh</w:t>
      </w:r>
      <w:r w:rsidR="00B12F21" w:rsidRPr="00135F31">
        <w:rPr>
          <w:i/>
        </w:rPr>
        <w:t>oá</w:t>
      </w:r>
      <w:r w:rsidRPr="00135F31">
        <w:rPr>
          <w:i/>
          <w:lang w:val="vi-VN"/>
        </w:rPr>
        <w:t>;</w:t>
      </w:r>
    </w:p>
    <w:p w:rsidR="006936E5" w:rsidRPr="00135F31" w:rsidRDefault="004A0E5D" w:rsidP="006936E5">
      <w:pPr>
        <w:spacing w:before="100" w:beforeAutospacing="1" w:after="240" w:afterAutospacing="1"/>
        <w:ind w:firstLine="720"/>
        <w:jc w:val="both"/>
        <w:rPr>
          <w:i/>
          <w:lang w:val="vi-VN"/>
        </w:rPr>
      </w:pPr>
      <w:r w:rsidRPr="00135F31">
        <w:rPr>
          <w:i/>
          <w:lang w:val="vi-VN"/>
        </w:rPr>
        <w:t>Căn cứ Hướng dẫn số 73/HD-</w:t>
      </w:r>
      <w:r w:rsidR="006936E5" w:rsidRPr="00135F31">
        <w:rPr>
          <w:i/>
          <w:lang w:val="vi-VN"/>
        </w:rPr>
        <w:t>BGDĐT-BVHTTDL ngày 16/01/2015 của Bộ GD&amp;ĐT và Bộ Văn hóa, Thể thao và Du Lịch về Hướng dẫn Sử dụng di sản văn h</w:t>
      </w:r>
      <w:r w:rsidR="00B12F21" w:rsidRPr="00135F31">
        <w:rPr>
          <w:i/>
        </w:rPr>
        <w:t>oá</w:t>
      </w:r>
      <w:r w:rsidR="006936E5" w:rsidRPr="00135F31">
        <w:rPr>
          <w:i/>
          <w:lang w:val="vi-VN"/>
        </w:rPr>
        <w:t xml:space="preserve"> trong dạy học ở trường phổ thông, trung tâm GDTX;</w:t>
      </w:r>
    </w:p>
    <w:p w:rsidR="006936E5" w:rsidRPr="00135F31" w:rsidRDefault="006936E5" w:rsidP="006936E5">
      <w:pPr>
        <w:spacing w:line="252" w:lineRule="auto"/>
        <w:ind w:firstLine="720"/>
        <w:jc w:val="both"/>
        <w:rPr>
          <w:rFonts w:eastAsia="Calibri"/>
          <w:i/>
          <w:spacing w:val="-6"/>
          <w:lang w:val="vi-VN"/>
        </w:rPr>
      </w:pPr>
      <w:r w:rsidRPr="00135F31">
        <w:rPr>
          <w:rFonts w:eastAsia="Calibri"/>
          <w:i/>
          <w:spacing w:val="-6"/>
          <w:lang w:val="pt-BR"/>
        </w:rPr>
        <w:t>Căn cứ Công văn số 802/SGDĐT- CTHSSV, ngày 16/9/2025 của Sở giáo dục và đào tạo Ninh Bình về việc phối hợp tổ chức hoạt động trải nghiệm ngoài giờ chính kh</w:t>
      </w:r>
      <w:r w:rsidR="00B12F21" w:rsidRPr="00135F31">
        <w:rPr>
          <w:rFonts w:eastAsia="Calibri"/>
          <w:i/>
          <w:spacing w:val="-6"/>
          <w:lang w:val="pt-BR"/>
        </w:rPr>
        <w:t>oá</w:t>
      </w:r>
      <w:r w:rsidRPr="00135F31">
        <w:rPr>
          <w:rFonts w:eastAsia="Calibri"/>
          <w:i/>
          <w:spacing w:val="-6"/>
          <w:lang w:val="pt-BR"/>
        </w:rPr>
        <w:t xml:space="preserve"> trong các cơ sở giáo dục;</w:t>
      </w:r>
    </w:p>
    <w:p w:rsidR="001924BA" w:rsidRPr="00135F31" w:rsidRDefault="004A0E5D" w:rsidP="001924BA">
      <w:pPr>
        <w:pStyle w:val="NormalWeb"/>
        <w:spacing w:after="240"/>
        <w:ind w:firstLine="720"/>
        <w:jc w:val="both"/>
        <w:rPr>
          <w:i/>
          <w:sz w:val="28"/>
          <w:szCs w:val="28"/>
        </w:rPr>
      </w:pPr>
      <w:r w:rsidRPr="00135F31">
        <w:rPr>
          <w:i/>
          <w:sz w:val="28"/>
          <w:szCs w:val="28"/>
          <w:lang w:val="vi-VN"/>
        </w:rPr>
        <w:t xml:space="preserve">Thực hiện Kế hoạch số </w:t>
      </w:r>
      <w:r w:rsidR="00287ED2" w:rsidRPr="00135F31">
        <w:rPr>
          <w:i/>
          <w:sz w:val="28"/>
          <w:szCs w:val="28"/>
        </w:rPr>
        <w:t>5</w:t>
      </w:r>
      <w:r w:rsidR="00C467CD" w:rsidRPr="00135F31">
        <w:rPr>
          <w:i/>
          <w:sz w:val="28"/>
          <w:szCs w:val="28"/>
        </w:rPr>
        <w:t>6</w:t>
      </w:r>
      <w:r w:rsidRPr="00135F31">
        <w:rPr>
          <w:i/>
          <w:sz w:val="28"/>
          <w:szCs w:val="28"/>
          <w:lang w:val="vi-VN"/>
        </w:rPr>
        <w:t>/</w:t>
      </w:r>
      <w:r w:rsidR="00D51C15" w:rsidRPr="00135F31">
        <w:rPr>
          <w:i/>
          <w:sz w:val="28"/>
          <w:szCs w:val="28"/>
        </w:rPr>
        <w:t>KH-TH</w:t>
      </w:r>
      <w:r w:rsidR="00287ED2" w:rsidRPr="00135F31">
        <w:rPr>
          <w:i/>
          <w:sz w:val="28"/>
          <w:szCs w:val="28"/>
        </w:rPr>
        <w:t>BT</w:t>
      </w:r>
      <w:r w:rsidR="00D51C15" w:rsidRPr="00135F31">
        <w:rPr>
          <w:i/>
          <w:sz w:val="28"/>
          <w:szCs w:val="28"/>
        </w:rPr>
        <w:t xml:space="preserve"> </w:t>
      </w:r>
      <w:r w:rsidRPr="00135F31">
        <w:rPr>
          <w:i/>
          <w:sz w:val="28"/>
          <w:szCs w:val="28"/>
          <w:lang w:val="vi-VN"/>
        </w:rPr>
        <w:t xml:space="preserve">ngày </w:t>
      </w:r>
      <w:r w:rsidR="00287ED2" w:rsidRPr="00135F31">
        <w:rPr>
          <w:i/>
          <w:sz w:val="28"/>
          <w:szCs w:val="28"/>
        </w:rPr>
        <w:t>0</w:t>
      </w:r>
      <w:r w:rsidR="00C467CD" w:rsidRPr="00135F31">
        <w:rPr>
          <w:i/>
          <w:sz w:val="28"/>
          <w:szCs w:val="28"/>
        </w:rPr>
        <w:t>3</w:t>
      </w:r>
      <w:r w:rsidR="00287ED2" w:rsidRPr="00135F31">
        <w:rPr>
          <w:i/>
          <w:sz w:val="28"/>
          <w:szCs w:val="28"/>
          <w:lang w:val="vi-VN"/>
        </w:rPr>
        <w:t>/</w:t>
      </w:r>
      <w:r w:rsidR="00C467CD" w:rsidRPr="00135F31">
        <w:rPr>
          <w:i/>
          <w:sz w:val="28"/>
          <w:szCs w:val="28"/>
        </w:rPr>
        <w:t>10</w:t>
      </w:r>
      <w:r w:rsidRPr="00135F31">
        <w:rPr>
          <w:i/>
          <w:sz w:val="28"/>
          <w:szCs w:val="28"/>
          <w:lang w:val="vi-VN"/>
        </w:rPr>
        <w:t xml:space="preserve">/2025 </w:t>
      </w:r>
      <w:r w:rsidR="001924BA" w:rsidRPr="00135F31">
        <w:rPr>
          <w:i/>
          <w:sz w:val="28"/>
          <w:szCs w:val="28"/>
          <w:lang w:val="vi-VN"/>
        </w:rPr>
        <w:t xml:space="preserve">của trường </w:t>
      </w:r>
      <w:r w:rsidR="00D51C15" w:rsidRPr="00135F31">
        <w:rPr>
          <w:i/>
          <w:sz w:val="28"/>
          <w:szCs w:val="28"/>
        </w:rPr>
        <w:t xml:space="preserve">tiểu học </w:t>
      </w:r>
      <w:r w:rsidR="00F04AFF" w:rsidRPr="00135F31">
        <w:rPr>
          <w:i/>
          <w:sz w:val="28"/>
          <w:szCs w:val="28"/>
        </w:rPr>
        <w:t>Bạch Thượng</w:t>
      </w:r>
      <w:r w:rsidR="00D51C15" w:rsidRPr="00135F31">
        <w:rPr>
          <w:i/>
          <w:sz w:val="28"/>
          <w:szCs w:val="28"/>
        </w:rPr>
        <w:t xml:space="preserve"> </w:t>
      </w:r>
      <w:r w:rsidR="001924BA" w:rsidRPr="00135F31">
        <w:rPr>
          <w:i/>
          <w:sz w:val="28"/>
          <w:szCs w:val="28"/>
          <w:lang w:val="vi-VN"/>
        </w:rPr>
        <w:t>về việc thực hiện nhiệm vụ năm học 202</w:t>
      </w:r>
      <w:r w:rsidRPr="00135F31">
        <w:rPr>
          <w:i/>
          <w:sz w:val="28"/>
          <w:szCs w:val="28"/>
          <w:lang w:val="vi-VN"/>
        </w:rPr>
        <w:t>5</w:t>
      </w:r>
      <w:r w:rsidR="00287ED2" w:rsidRPr="00135F31">
        <w:rPr>
          <w:i/>
          <w:sz w:val="28"/>
          <w:szCs w:val="28"/>
        </w:rPr>
        <w:t xml:space="preserve"> </w:t>
      </w:r>
      <w:r w:rsidR="00B12F21" w:rsidRPr="00135F31">
        <w:rPr>
          <w:i/>
          <w:sz w:val="28"/>
          <w:szCs w:val="28"/>
        </w:rPr>
        <w:t>-</w:t>
      </w:r>
      <w:r w:rsidR="00287ED2" w:rsidRPr="00135F31">
        <w:rPr>
          <w:i/>
          <w:sz w:val="28"/>
          <w:szCs w:val="28"/>
        </w:rPr>
        <w:t xml:space="preserve"> </w:t>
      </w:r>
      <w:r w:rsidR="006936E5" w:rsidRPr="00135F31">
        <w:rPr>
          <w:i/>
          <w:sz w:val="28"/>
          <w:szCs w:val="28"/>
          <w:lang w:val="vi-VN"/>
        </w:rPr>
        <w:t>2026</w:t>
      </w:r>
      <w:r w:rsidR="00B12F21" w:rsidRPr="00135F31">
        <w:rPr>
          <w:i/>
          <w:sz w:val="28"/>
          <w:szCs w:val="28"/>
        </w:rPr>
        <w:t>,</w:t>
      </w:r>
    </w:p>
    <w:p w:rsidR="0056551B" w:rsidRPr="00135F31" w:rsidRDefault="0056551B" w:rsidP="001924BA">
      <w:pPr>
        <w:pStyle w:val="NormalWeb"/>
        <w:spacing w:after="240"/>
        <w:ind w:firstLine="720"/>
        <w:jc w:val="both"/>
        <w:rPr>
          <w:i/>
          <w:sz w:val="28"/>
          <w:szCs w:val="28"/>
          <w:lang w:val="vi-VN"/>
        </w:rPr>
      </w:pPr>
      <w:r w:rsidRPr="00135F31">
        <w:rPr>
          <w:sz w:val="28"/>
          <w:szCs w:val="28"/>
          <w:lang w:val="pl-PL"/>
        </w:rPr>
        <w:t xml:space="preserve">Trường </w:t>
      </w:r>
      <w:r w:rsidR="00D51C15" w:rsidRPr="00135F31">
        <w:rPr>
          <w:sz w:val="28"/>
          <w:szCs w:val="28"/>
          <w:lang w:val="pl-PL"/>
        </w:rPr>
        <w:t>tiểu học</w:t>
      </w:r>
      <w:r w:rsidR="006936E5" w:rsidRPr="00135F31">
        <w:rPr>
          <w:sz w:val="28"/>
          <w:szCs w:val="28"/>
          <w:lang w:val="pl-PL"/>
        </w:rPr>
        <w:t xml:space="preserve"> </w:t>
      </w:r>
      <w:r w:rsidR="00F04AFF" w:rsidRPr="00135F31">
        <w:rPr>
          <w:sz w:val="28"/>
          <w:szCs w:val="28"/>
          <w:lang w:val="pl-PL"/>
        </w:rPr>
        <w:t>Bạch Thượng</w:t>
      </w:r>
      <w:r w:rsidR="00D51C15" w:rsidRPr="00135F31">
        <w:rPr>
          <w:sz w:val="28"/>
          <w:szCs w:val="28"/>
          <w:lang w:val="pl-PL"/>
        </w:rPr>
        <w:t xml:space="preserve"> </w:t>
      </w:r>
      <w:r w:rsidRPr="00135F31">
        <w:rPr>
          <w:sz w:val="28"/>
          <w:szCs w:val="28"/>
          <w:lang w:val="pl-PL"/>
        </w:rPr>
        <w:t xml:space="preserve">xây dựng kế hoạch </w:t>
      </w:r>
      <w:r w:rsidRPr="00135F31">
        <w:rPr>
          <w:bCs/>
          <w:sz w:val="28"/>
          <w:szCs w:val="28"/>
          <w:lang w:val="nl-NL"/>
        </w:rPr>
        <w:t>tổ chức hoạt động t</w:t>
      </w:r>
      <w:r w:rsidR="005637E0" w:rsidRPr="00135F31">
        <w:rPr>
          <w:bCs/>
          <w:sz w:val="28"/>
          <w:szCs w:val="28"/>
          <w:lang w:val="nl-NL"/>
        </w:rPr>
        <w:t>rải nghiệm ngoài giờ chính kh</w:t>
      </w:r>
      <w:r w:rsidR="00B12F21" w:rsidRPr="00135F31">
        <w:rPr>
          <w:bCs/>
          <w:sz w:val="28"/>
          <w:szCs w:val="28"/>
          <w:lang w:val="nl-NL"/>
        </w:rPr>
        <w:t>oá</w:t>
      </w:r>
      <w:r w:rsidRPr="00135F31">
        <w:rPr>
          <w:sz w:val="28"/>
          <w:szCs w:val="28"/>
          <w:lang w:val="pl-PL"/>
        </w:rPr>
        <w:t xml:space="preserve"> năm học 202</w:t>
      </w:r>
      <w:r w:rsidR="006936E5" w:rsidRPr="00135F31">
        <w:rPr>
          <w:sz w:val="28"/>
          <w:szCs w:val="28"/>
          <w:lang w:val="pl-PL"/>
        </w:rPr>
        <w:t>5</w:t>
      </w:r>
      <w:r w:rsidR="00626987" w:rsidRPr="00135F31">
        <w:rPr>
          <w:sz w:val="28"/>
          <w:szCs w:val="28"/>
          <w:lang w:val="pl-PL"/>
        </w:rPr>
        <w:t>-</w:t>
      </w:r>
      <w:r w:rsidRPr="00135F31">
        <w:rPr>
          <w:sz w:val="28"/>
          <w:szCs w:val="28"/>
          <w:lang w:val="pl-PL"/>
        </w:rPr>
        <w:t>202</w:t>
      </w:r>
      <w:r w:rsidR="006936E5" w:rsidRPr="00135F31">
        <w:rPr>
          <w:sz w:val="28"/>
          <w:szCs w:val="28"/>
          <w:lang w:val="pl-PL"/>
        </w:rPr>
        <w:t>6</w:t>
      </w:r>
      <w:r w:rsidRPr="00135F31">
        <w:rPr>
          <w:sz w:val="28"/>
          <w:szCs w:val="28"/>
          <w:lang w:val="pl-PL"/>
        </w:rPr>
        <w:t xml:space="preserve"> cho học sinh như sau:</w:t>
      </w:r>
    </w:p>
    <w:p w:rsidR="0056551B" w:rsidRPr="00135F31" w:rsidRDefault="0056551B" w:rsidP="0056551B">
      <w:pPr>
        <w:pStyle w:val="NormalWeb"/>
        <w:spacing w:before="120" w:beforeAutospacing="0" w:after="120" w:afterAutospacing="0" w:line="276" w:lineRule="auto"/>
        <w:ind w:firstLine="720"/>
        <w:jc w:val="both"/>
        <w:rPr>
          <w:b/>
          <w:bCs/>
          <w:sz w:val="28"/>
          <w:szCs w:val="28"/>
          <w:lang w:val="pl-PL"/>
        </w:rPr>
      </w:pPr>
      <w:r w:rsidRPr="00135F31">
        <w:rPr>
          <w:b/>
          <w:bCs/>
          <w:sz w:val="28"/>
          <w:szCs w:val="28"/>
          <w:lang w:val="pl-PL"/>
        </w:rPr>
        <w:t>I</w:t>
      </w:r>
      <w:r w:rsidRPr="00135F31">
        <w:rPr>
          <w:sz w:val="28"/>
          <w:szCs w:val="28"/>
          <w:lang w:val="pl-PL"/>
        </w:rPr>
        <w:t xml:space="preserve">. </w:t>
      </w:r>
      <w:r w:rsidRPr="00135F31">
        <w:rPr>
          <w:b/>
          <w:bCs/>
          <w:sz w:val="28"/>
          <w:szCs w:val="28"/>
          <w:lang w:val="pl-PL"/>
        </w:rPr>
        <w:t>MỤC ĐÍCH, YÊU CẦU</w:t>
      </w:r>
    </w:p>
    <w:p w:rsidR="001924BA" w:rsidRPr="00135F31" w:rsidRDefault="00B12F21" w:rsidP="0056551B">
      <w:pPr>
        <w:pStyle w:val="NormalWeb"/>
        <w:spacing w:before="120" w:beforeAutospacing="0" w:after="120" w:afterAutospacing="0" w:line="276" w:lineRule="auto"/>
        <w:ind w:firstLine="720"/>
        <w:jc w:val="both"/>
        <w:rPr>
          <w:b/>
          <w:sz w:val="28"/>
          <w:szCs w:val="28"/>
          <w:lang w:val="vi-VN"/>
        </w:rPr>
      </w:pPr>
      <w:r w:rsidRPr="00135F31">
        <w:rPr>
          <w:b/>
          <w:sz w:val="28"/>
          <w:szCs w:val="28"/>
        </w:rPr>
        <w:t xml:space="preserve">1. </w:t>
      </w:r>
      <w:r w:rsidR="001924BA" w:rsidRPr="00135F31">
        <w:rPr>
          <w:b/>
          <w:sz w:val="28"/>
          <w:szCs w:val="28"/>
          <w:lang w:val="vi-VN"/>
        </w:rPr>
        <w:t>Mục đích</w:t>
      </w:r>
    </w:p>
    <w:p w:rsidR="001924BA" w:rsidRPr="00135F31" w:rsidRDefault="001924BA" w:rsidP="0056551B">
      <w:pPr>
        <w:spacing w:before="120" w:after="120" w:line="276" w:lineRule="auto"/>
        <w:ind w:firstLine="720"/>
        <w:jc w:val="both"/>
        <w:rPr>
          <w:lang w:val="vi-VN"/>
        </w:rPr>
      </w:pPr>
      <w:r w:rsidRPr="00135F31">
        <w:rPr>
          <w:lang w:val="vi-VN"/>
        </w:rPr>
        <w:t xml:space="preserve">- Giúp học sinh mở rộng kiến thức, phát triển kỹ năng sống, phát tiển phẩm chất, năng lực tự học, tạo hứng thú trong học tập cho </w:t>
      </w:r>
      <w:r w:rsidR="001F73BC" w:rsidRPr="00135F31">
        <w:t>học sinh</w:t>
      </w:r>
      <w:r w:rsidRPr="00135F31">
        <w:rPr>
          <w:lang w:val="vi-VN"/>
        </w:rPr>
        <w:t xml:space="preserve"> để các em luôn thấy “Mỗi ngày đến trường là một ngày vui”, làm tiền đề cho mỗi cá nhân định hướng nghề nghiệp và tạo dựng được sự nghiệp, xây dựng cuộc sống hạnh phúc sau này.</w:t>
      </w:r>
    </w:p>
    <w:p w:rsidR="00877AA6" w:rsidRDefault="001924BA" w:rsidP="00877AA6">
      <w:pPr>
        <w:spacing w:before="120" w:after="120" w:line="276" w:lineRule="auto"/>
        <w:ind w:firstLine="720"/>
        <w:jc w:val="both"/>
        <w:rPr>
          <w:spacing w:val="-2"/>
          <w:lang w:val="pl-PL"/>
        </w:rPr>
      </w:pPr>
      <w:r w:rsidRPr="00135F31">
        <w:rPr>
          <w:spacing w:val="-2"/>
          <w:lang w:val="vi-VN"/>
        </w:rPr>
        <w:t xml:space="preserve">- </w:t>
      </w:r>
      <w:r w:rsidR="0056551B" w:rsidRPr="00135F31">
        <w:rPr>
          <w:spacing w:val="-2"/>
          <w:lang w:val="pl-PL"/>
        </w:rPr>
        <w:t>Tạo mối quan hệ mật thiết gi</w:t>
      </w:r>
      <w:r w:rsidR="000A0DF6" w:rsidRPr="00135F31">
        <w:rPr>
          <w:spacing w:val="-2"/>
          <w:lang w:val="pl-PL"/>
        </w:rPr>
        <w:t>ữa học sinh với học sinh, giữa học sinh với giáo viên</w:t>
      </w:r>
      <w:r w:rsidR="0056551B" w:rsidRPr="00135F31">
        <w:rPr>
          <w:spacing w:val="-2"/>
          <w:lang w:val="pl-PL"/>
        </w:rPr>
        <w:t xml:space="preserve"> và </w:t>
      </w:r>
      <w:r w:rsidR="000A0DF6" w:rsidRPr="00135F31">
        <w:rPr>
          <w:spacing w:val="-2"/>
          <w:lang w:val="pl-PL"/>
        </w:rPr>
        <w:t>giữa học sinh với</w:t>
      </w:r>
      <w:r w:rsidR="001F73BC" w:rsidRPr="00135F31">
        <w:rPr>
          <w:spacing w:val="-2"/>
          <w:lang w:val="pl-PL"/>
        </w:rPr>
        <w:t xml:space="preserve"> </w:t>
      </w:r>
      <w:r w:rsidR="0056551B" w:rsidRPr="00135F31">
        <w:rPr>
          <w:spacing w:val="-2"/>
          <w:lang w:val="pl-PL"/>
        </w:rPr>
        <w:t xml:space="preserve">các bậc </w:t>
      </w:r>
      <w:r w:rsidR="000A0DF6" w:rsidRPr="00135F31">
        <w:rPr>
          <w:spacing w:val="-2"/>
          <w:lang w:val="pl-PL"/>
        </w:rPr>
        <w:t>phụ huynh học sinh</w:t>
      </w:r>
      <w:r w:rsidR="0056551B" w:rsidRPr="00135F31">
        <w:rPr>
          <w:spacing w:val="-2"/>
          <w:lang w:val="pl-PL"/>
        </w:rPr>
        <w:t xml:space="preserve">. </w:t>
      </w:r>
    </w:p>
    <w:p w:rsidR="00877AA6" w:rsidRDefault="001924BA" w:rsidP="00877AA6">
      <w:pPr>
        <w:spacing w:before="120" w:after="120" w:line="276" w:lineRule="auto"/>
        <w:ind w:firstLine="720"/>
        <w:jc w:val="both"/>
        <w:rPr>
          <w:rFonts w:eastAsia="Calibri"/>
          <w:b/>
          <w:bCs/>
          <w:shd w:val="clear" w:color="auto" w:fill="FFFFFF"/>
          <w:lang w:val="vi-VN" w:eastAsia="vi-VN"/>
        </w:rPr>
      </w:pPr>
      <w:r w:rsidRPr="00135F31">
        <w:rPr>
          <w:rFonts w:eastAsia="Calibri"/>
          <w:b/>
          <w:bCs/>
          <w:shd w:val="clear" w:color="auto" w:fill="FFFFFF"/>
          <w:lang w:val="pl-PL" w:eastAsia="vi-VN"/>
        </w:rPr>
        <w:t>2</w:t>
      </w:r>
      <w:r w:rsidRPr="00135F31">
        <w:rPr>
          <w:rFonts w:eastAsia="Calibri"/>
          <w:b/>
          <w:bCs/>
          <w:shd w:val="clear" w:color="auto" w:fill="FFFFFF"/>
          <w:lang w:val="vi-VN" w:eastAsia="vi-VN"/>
        </w:rPr>
        <w:t>. Yêu cầu:</w:t>
      </w:r>
    </w:p>
    <w:p w:rsidR="005637E0" w:rsidRPr="00135F31" w:rsidRDefault="001924BA" w:rsidP="00877AA6">
      <w:pPr>
        <w:spacing w:before="120" w:after="120" w:line="276" w:lineRule="auto"/>
        <w:ind w:firstLine="720"/>
        <w:jc w:val="both"/>
        <w:rPr>
          <w:lang w:val="vi-VN"/>
        </w:rPr>
      </w:pPr>
      <w:r w:rsidRPr="00135F31">
        <w:rPr>
          <w:lang w:val="vi-VN"/>
        </w:rPr>
        <w:t>Chương trình giáo dục trải nghiệm phải đảm bảo tuyệt đối an toàn, tiết kiệm trên tinh thần tự nguyện, công khai, minh bạch, đảm bảo đúng mục đích, hiệu quả, mang ý nghĩa giáo dục, phát triển năng lực cho học sinh.</w:t>
      </w:r>
    </w:p>
    <w:p w:rsidR="004662F2" w:rsidRPr="00135F31" w:rsidRDefault="004662F2" w:rsidP="003D5204">
      <w:pPr>
        <w:spacing w:before="120" w:after="120" w:line="276" w:lineRule="auto"/>
        <w:ind w:firstLine="720"/>
        <w:jc w:val="both"/>
        <w:rPr>
          <w:b/>
          <w:lang w:val="es-BO"/>
        </w:rPr>
      </w:pPr>
    </w:p>
    <w:p w:rsidR="0056551B" w:rsidRPr="00135F31" w:rsidRDefault="0056551B" w:rsidP="003D5204">
      <w:pPr>
        <w:spacing w:before="120" w:after="120" w:line="276" w:lineRule="auto"/>
        <w:ind w:firstLine="720"/>
        <w:jc w:val="both"/>
        <w:rPr>
          <w:b/>
          <w:lang w:val="es-BO"/>
        </w:rPr>
      </w:pPr>
      <w:r w:rsidRPr="00135F31">
        <w:rPr>
          <w:b/>
          <w:lang w:val="es-BO"/>
        </w:rPr>
        <w:t xml:space="preserve">II. NỘI DUNG </w:t>
      </w:r>
    </w:p>
    <w:p w:rsidR="006936E5" w:rsidRPr="00135F31" w:rsidRDefault="006936E5" w:rsidP="006936E5">
      <w:pPr>
        <w:spacing w:before="120" w:after="120" w:line="276" w:lineRule="auto"/>
        <w:ind w:firstLine="720"/>
        <w:jc w:val="both"/>
        <w:rPr>
          <w:lang w:val="es-BO"/>
        </w:rPr>
      </w:pPr>
      <w:r w:rsidRPr="00135F31">
        <w:rPr>
          <w:lang w:val="es-BO"/>
        </w:rPr>
        <w:t>Nhà trường thực hiện theo kế hoạch thực hiện nhiệm vụ năm học 202</w:t>
      </w:r>
      <w:r w:rsidRPr="00135F31">
        <w:rPr>
          <w:lang w:val="vi-VN"/>
        </w:rPr>
        <w:t>5</w:t>
      </w:r>
      <w:r w:rsidRPr="00135F31">
        <w:rPr>
          <w:lang w:val="es-BO"/>
        </w:rPr>
        <w:t>-</w:t>
      </w:r>
      <w:r w:rsidR="00B12F21" w:rsidRPr="00135F31">
        <w:rPr>
          <w:lang w:val="es-BO"/>
        </w:rPr>
        <w:t>2</w:t>
      </w:r>
      <w:r w:rsidRPr="00135F31">
        <w:rPr>
          <w:lang w:val="es-BO"/>
        </w:rPr>
        <w:t>02</w:t>
      </w:r>
      <w:r w:rsidRPr="00135F31">
        <w:rPr>
          <w:lang w:val="vi-VN"/>
        </w:rPr>
        <w:t>6</w:t>
      </w:r>
      <w:r w:rsidRPr="00135F31">
        <w:rPr>
          <w:lang w:val="es-BO"/>
        </w:rPr>
        <w:t xml:space="preserve"> đã được Sở Giáo dục và Đào tạo </w:t>
      </w:r>
      <w:r w:rsidRPr="00135F31">
        <w:rPr>
          <w:lang w:val="vi-VN"/>
        </w:rPr>
        <w:t>Ninh Bình</w:t>
      </w:r>
      <w:r w:rsidRPr="00135F31">
        <w:rPr>
          <w:lang w:val="es-BO"/>
        </w:rPr>
        <w:t xml:space="preserve"> phê duyệt.</w:t>
      </w:r>
    </w:p>
    <w:p w:rsidR="0056551B" w:rsidRPr="00135F31" w:rsidRDefault="0056551B" w:rsidP="003D5204">
      <w:pPr>
        <w:spacing w:before="120" w:after="120" w:line="276" w:lineRule="auto"/>
        <w:ind w:firstLine="720"/>
        <w:jc w:val="both"/>
      </w:pPr>
      <w:r w:rsidRPr="00135F31">
        <w:rPr>
          <w:b/>
          <w:lang w:val="es-BO"/>
        </w:rPr>
        <w:t>1. Thời gian tổ chức</w:t>
      </w:r>
      <w:r w:rsidR="00B12F21" w:rsidRPr="00135F31">
        <w:rPr>
          <w:lang w:val="es-BO"/>
        </w:rPr>
        <w:t>: 01 ngày (</w:t>
      </w:r>
      <w:r w:rsidRPr="00135F31">
        <w:rPr>
          <w:lang w:val="es-BO"/>
        </w:rPr>
        <w:t xml:space="preserve">ngày </w:t>
      </w:r>
      <w:r w:rsidR="00D51C15" w:rsidRPr="00135F31">
        <w:t>22</w:t>
      </w:r>
      <w:r w:rsidR="00D707B2" w:rsidRPr="00135F31">
        <w:rPr>
          <w:lang w:val="es-BO"/>
        </w:rPr>
        <w:t>/</w:t>
      </w:r>
      <w:r w:rsidR="00D51C15" w:rsidRPr="00135F31">
        <w:t>3</w:t>
      </w:r>
      <w:r w:rsidR="00D707B2" w:rsidRPr="00135F31">
        <w:rPr>
          <w:lang w:val="es-BO"/>
        </w:rPr>
        <w:t>/202</w:t>
      </w:r>
      <w:r w:rsidR="00F04AFF" w:rsidRPr="00135F31">
        <w:t>6</w:t>
      </w:r>
      <w:r w:rsidR="00B12F21" w:rsidRPr="00135F31">
        <w:t>)</w:t>
      </w:r>
    </w:p>
    <w:p w:rsidR="00D51C15" w:rsidRPr="00135F31" w:rsidRDefault="0056551B" w:rsidP="006936E5">
      <w:pPr>
        <w:spacing w:before="120" w:after="120" w:line="276" w:lineRule="auto"/>
        <w:ind w:firstLine="720"/>
        <w:jc w:val="both"/>
        <w:rPr>
          <w:color w:val="000000"/>
          <w:lang w:val="pt-BR"/>
        </w:rPr>
      </w:pPr>
      <w:r w:rsidRPr="00135F31">
        <w:rPr>
          <w:b/>
          <w:lang w:val="es-BO"/>
        </w:rPr>
        <w:t>2. Địa điểm:</w:t>
      </w:r>
      <w:r w:rsidR="00D51C15" w:rsidRPr="00135F31">
        <w:rPr>
          <w:b/>
          <w:lang w:val="es-BO"/>
        </w:rPr>
        <w:t xml:space="preserve"> </w:t>
      </w:r>
      <w:r w:rsidR="00D51C15" w:rsidRPr="00135F31">
        <w:rPr>
          <w:color w:val="000000"/>
          <w:lang w:val="pt-BR"/>
        </w:rPr>
        <w:t>Lăng Bác Hồ - Trang trại giáo dục Hải Đăng (Yên Mỹ - Thanh Trì - Hà Nội)</w:t>
      </w:r>
    </w:p>
    <w:p w:rsidR="001924BA" w:rsidRPr="00135F31" w:rsidRDefault="003929B7" w:rsidP="006936E5">
      <w:pPr>
        <w:spacing w:before="120" w:after="120" w:line="276" w:lineRule="auto"/>
        <w:ind w:firstLine="720"/>
        <w:jc w:val="both"/>
        <w:rPr>
          <w:lang w:val="es-BO"/>
        </w:rPr>
      </w:pPr>
      <w:r w:rsidRPr="00135F31">
        <w:rPr>
          <w:b/>
          <w:lang w:val="es-BO"/>
        </w:rPr>
        <w:t xml:space="preserve">3. </w:t>
      </w:r>
      <w:r w:rsidR="001924BA" w:rsidRPr="00135F31">
        <w:rPr>
          <w:b/>
          <w:lang w:val="es-BO"/>
        </w:rPr>
        <w:t>Nội dung</w:t>
      </w:r>
      <w:r w:rsidR="001924BA" w:rsidRPr="00135F31">
        <w:rPr>
          <w:lang w:val="es-BO"/>
        </w:rPr>
        <w:t>: Tổ chức hoạt động trải nghiệm ngoài giờ chính kh</w:t>
      </w:r>
      <w:r w:rsidR="00B12F21" w:rsidRPr="00135F31">
        <w:rPr>
          <w:lang w:val="es-BO"/>
        </w:rPr>
        <w:t>oá</w:t>
      </w:r>
      <w:r w:rsidR="001924BA" w:rsidRPr="00135F31">
        <w:rPr>
          <w:lang w:val="es-BO"/>
        </w:rPr>
        <w:t xml:space="preserve"> theo chủ đề “Giáo dục</w:t>
      </w:r>
      <w:r w:rsidR="00D51C15" w:rsidRPr="00135F31">
        <w:rPr>
          <w:lang w:val="es-BO"/>
        </w:rPr>
        <w:t xml:space="preserve"> </w:t>
      </w:r>
      <w:r w:rsidR="00545BDF" w:rsidRPr="00135F31">
        <w:rPr>
          <w:lang w:val="es-BO"/>
        </w:rPr>
        <w:t>tư tưởng đạo đức Hồ Chí Minh</w:t>
      </w:r>
      <w:r w:rsidR="001924BA" w:rsidRPr="00135F31">
        <w:rPr>
          <w:lang w:val="es-BO"/>
        </w:rPr>
        <w:t xml:space="preserve"> - Khám phá - Sáng tạo - Phát triển” tạo điều kiện cho học sinh được th</w:t>
      </w:r>
      <w:r w:rsidR="00747710" w:rsidRPr="00135F31">
        <w:rPr>
          <w:lang w:val="es-BO"/>
        </w:rPr>
        <w:t>am quan học tập, trải nghiệm t</w:t>
      </w:r>
      <w:r w:rsidR="00747710" w:rsidRPr="00135F31">
        <w:rPr>
          <w:lang w:val="vi-VN"/>
        </w:rPr>
        <w:t>hực tế</w:t>
      </w:r>
      <w:r w:rsidR="001924BA" w:rsidRPr="00135F31">
        <w:rPr>
          <w:lang w:val="es-BO"/>
        </w:rPr>
        <w:t>.</w:t>
      </w:r>
    </w:p>
    <w:p w:rsidR="0056551B" w:rsidRPr="00135F31" w:rsidRDefault="003929B7" w:rsidP="003D5204">
      <w:pPr>
        <w:spacing w:before="120" w:after="120" w:line="276" w:lineRule="auto"/>
        <w:ind w:firstLine="720"/>
        <w:jc w:val="both"/>
        <w:rPr>
          <w:b/>
          <w:bCs/>
          <w:lang w:val="pl-PL"/>
        </w:rPr>
      </w:pPr>
      <w:r w:rsidRPr="00135F31">
        <w:rPr>
          <w:b/>
          <w:bCs/>
          <w:lang w:val="pl-PL"/>
        </w:rPr>
        <w:t>4</w:t>
      </w:r>
      <w:r w:rsidR="0056551B" w:rsidRPr="00135F31">
        <w:rPr>
          <w:b/>
          <w:bCs/>
          <w:lang w:val="pl-PL"/>
        </w:rPr>
        <w:t>. Thành phần tham gia:</w:t>
      </w:r>
    </w:p>
    <w:p w:rsidR="0056551B" w:rsidRPr="00135F31" w:rsidRDefault="0056551B" w:rsidP="003D5204">
      <w:pPr>
        <w:spacing w:before="120" w:after="120" w:line="276" w:lineRule="auto"/>
        <w:ind w:firstLine="720"/>
        <w:jc w:val="both"/>
        <w:rPr>
          <w:lang w:val="es-BO"/>
        </w:rPr>
      </w:pPr>
      <w:r w:rsidRPr="00135F31">
        <w:rPr>
          <w:lang w:val="nl-NL"/>
        </w:rPr>
        <w:t xml:space="preserve">- </w:t>
      </w:r>
      <w:r w:rsidR="00A162BB" w:rsidRPr="00135F31">
        <w:rPr>
          <w:lang w:val="es-BO"/>
        </w:rPr>
        <w:t>Đại diện ban lãnh đạo nhà trường.</w:t>
      </w:r>
    </w:p>
    <w:p w:rsidR="0056551B" w:rsidRPr="00135F31" w:rsidRDefault="0056551B" w:rsidP="003D5204">
      <w:pPr>
        <w:pStyle w:val="c1"/>
        <w:spacing w:before="120" w:beforeAutospacing="0" w:after="120" w:afterAutospacing="0" w:line="276" w:lineRule="auto"/>
        <w:ind w:firstLine="720"/>
        <w:jc w:val="both"/>
        <w:rPr>
          <w:sz w:val="28"/>
          <w:szCs w:val="28"/>
          <w:lang w:val="es-BO"/>
        </w:rPr>
      </w:pPr>
      <w:r w:rsidRPr="00135F31">
        <w:rPr>
          <w:rStyle w:val="Strong"/>
          <w:sz w:val="28"/>
          <w:szCs w:val="28"/>
          <w:lang w:val="es-BO"/>
        </w:rPr>
        <w:t xml:space="preserve">- </w:t>
      </w:r>
      <w:r w:rsidRPr="00135F31">
        <w:rPr>
          <w:rStyle w:val="Strong"/>
          <w:b w:val="0"/>
          <w:sz w:val="28"/>
          <w:szCs w:val="28"/>
          <w:lang w:val="es-BO"/>
        </w:rPr>
        <w:t>Giáo viên</w:t>
      </w:r>
      <w:r w:rsidR="00D51C15" w:rsidRPr="00135F31">
        <w:rPr>
          <w:rStyle w:val="Strong"/>
          <w:b w:val="0"/>
          <w:sz w:val="28"/>
          <w:szCs w:val="28"/>
          <w:lang w:val="es-BO"/>
        </w:rPr>
        <w:t xml:space="preserve"> </w:t>
      </w:r>
      <w:r w:rsidRPr="00135F31">
        <w:rPr>
          <w:rStyle w:val="Strong"/>
          <w:b w:val="0"/>
          <w:bCs w:val="0"/>
          <w:sz w:val="28"/>
          <w:szCs w:val="28"/>
          <w:lang w:val="es-BO"/>
        </w:rPr>
        <w:t>chủ nhiệm và các bộ phận khác</w:t>
      </w:r>
      <w:r w:rsidRPr="00135F31">
        <w:rPr>
          <w:rStyle w:val="Strong"/>
          <w:b w:val="0"/>
          <w:bCs w:val="0"/>
          <w:sz w:val="28"/>
          <w:szCs w:val="28"/>
          <w:lang w:val="vi-VN"/>
        </w:rPr>
        <w:t xml:space="preserve"> có liên quan</w:t>
      </w:r>
      <w:r w:rsidRPr="00135F31">
        <w:rPr>
          <w:rStyle w:val="Strong"/>
          <w:b w:val="0"/>
          <w:bCs w:val="0"/>
          <w:sz w:val="28"/>
          <w:szCs w:val="28"/>
          <w:lang w:val="es-BO"/>
        </w:rPr>
        <w:t xml:space="preserve"> theo sự phân công của nhà trường</w:t>
      </w:r>
      <w:r w:rsidR="00A162BB" w:rsidRPr="00135F31">
        <w:rPr>
          <w:rStyle w:val="Strong"/>
          <w:b w:val="0"/>
          <w:bCs w:val="0"/>
          <w:sz w:val="28"/>
          <w:szCs w:val="28"/>
          <w:lang w:val="es-BO"/>
        </w:rPr>
        <w:t>.</w:t>
      </w:r>
    </w:p>
    <w:p w:rsidR="0056551B" w:rsidRPr="00135F31" w:rsidRDefault="00A162BB" w:rsidP="003D5204">
      <w:pPr>
        <w:pStyle w:val="c1"/>
        <w:spacing w:before="120" w:beforeAutospacing="0" w:after="120" w:afterAutospacing="0" w:line="276" w:lineRule="auto"/>
        <w:ind w:firstLine="720"/>
        <w:jc w:val="both"/>
        <w:rPr>
          <w:sz w:val="28"/>
          <w:szCs w:val="28"/>
          <w:lang w:val="es-BO"/>
        </w:rPr>
      </w:pPr>
      <w:r w:rsidRPr="00135F31">
        <w:rPr>
          <w:sz w:val="28"/>
          <w:szCs w:val="28"/>
          <w:lang w:val="es-BO"/>
        </w:rPr>
        <w:t>- Ban đại diện cha mẹ học sinh nhà trường.</w:t>
      </w:r>
    </w:p>
    <w:p w:rsidR="0056551B" w:rsidRPr="00135F31" w:rsidRDefault="0056551B" w:rsidP="003D5204">
      <w:pPr>
        <w:pStyle w:val="c1"/>
        <w:spacing w:before="120" w:beforeAutospacing="0" w:after="120" w:afterAutospacing="0" w:line="276" w:lineRule="auto"/>
        <w:ind w:firstLine="720"/>
        <w:jc w:val="both"/>
        <w:rPr>
          <w:rStyle w:val="Strong"/>
          <w:sz w:val="28"/>
          <w:szCs w:val="28"/>
          <w:lang w:val="es-BO"/>
        </w:rPr>
      </w:pPr>
      <w:r w:rsidRPr="00135F31">
        <w:rPr>
          <w:rStyle w:val="Strong"/>
          <w:sz w:val="28"/>
          <w:szCs w:val="28"/>
          <w:lang w:val="es-BO"/>
        </w:rPr>
        <w:t xml:space="preserve">- </w:t>
      </w:r>
      <w:r w:rsidR="00A162BB" w:rsidRPr="00135F31">
        <w:rPr>
          <w:rStyle w:val="Strong"/>
          <w:b w:val="0"/>
          <w:sz w:val="28"/>
          <w:szCs w:val="28"/>
          <w:lang w:val="es-BO"/>
        </w:rPr>
        <w:t>Học sinh các</w:t>
      </w:r>
      <w:r w:rsidRPr="00135F31">
        <w:rPr>
          <w:rStyle w:val="Strong"/>
          <w:b w:val="0"/>
          <w:sz w:val="28"/>
          <w:szCs w:val="28"/>
          <w:lang w:val="es-BO"/>
        </w:rPr>
        <w:t xml:space="preserve"> lớp</w:t>
      </w:r>
      <w:r w:rsidR="00D51C15" w:rsidRPr="00135F31">
        <w:rPr>
          <w:rStyle w:val="Strong"/>
          <w:b w:val="0"/>
          <w:sz w:val="28"/>
          <w:szCs w:val="28"/>
          <w:lang w:val="es-BO"/>
        </w:rPr>
        <w:t xml:space="preserve"> </w:t>
      </w:r>
      <w:r w:rsidRPr="00135F31">
        <w:rPr>
          <w:sz w:val="28"/>
          <w:szCs w:val="28"/>
          <w:lang w:val="es-BO"/>
        </w:rPr>
        <w:t>tự nguyện đăng kí tham gia</w:t>
      </w:r>
      <w:r w:rsidRPr="00135F31">
        <w:rPr>
          <w:rStyle w:val="Strong"/>
          <w:b w:val="0"/>
          <w:sz w:val="28"/>
          <w:szCs w:val="28"/>
          <w:lang w:val="es-BO"/>
        </w:rPr>
        <w:t xml:space="preserve"> (có bản đăng ký của PHHS)</w:t>
      </w:r>
    </w:p>
    <w:p w:rsidR="00D82EA5" w:rsidRPr="00135F31" w:rsidRDefault="003929B7" w:rsidP="00D82EA5">
      <w:pPr>
        <w:spacing w:before="120" w:after="120" w:line="276" w:lineRule="auto"/>
        <w:ind w:left="720"/>
        <w:jc w:val="both"/>
        <w:rPr>
          <w:lang w:val="es-BO"/>
        </w:rPr>
      </w:pPr>
      <w:r w:rsidRPr="00135F31">
        <w:rPr>
          <w:rStyle w:val="Strong"/>
          <w:lang w:val="es-BO"/>
        </w:rPr>
        <w:t>5</w:t>
      </w:r>
      <w:r w:rsidR="0056551B" w:rsidRPr="00135F31">
        <w:rPr>
          <w:rStyle w:val="Strong"/>
          <w:lang w:val="es-BO"/>
        </w:rPr>
        <w:t>. Đơn vị phối hợp:</w:t>
      </w:r>
      <w:r w:rsidR="00D51C15" w:rsidRPr="00135F31">
        <w:rPr>
          <w:rStyle w:val="Strong"/>
          <w:lang w:val="es-BO"/>
        </w:rPr>
        <w:t xml:space="preserve"> </w:t>
      </w:r>
      <w:r w:rsidR="00D82EA5" w:rsidRPr="00135F31">
        <w:rPr>
          <w:spacing w:val="-4"/>
          <w:bdr w:val="none" w:sz="0" w:space="0" w:color="auto" w:frame="1"/>
        </w:rPr>
        <w:t>Công ty TNHH Tổ chức sự kiện và Du lịch An Phát</w:t>
      </w:r>
    </w:p>
    <w:p w:rsidR="008931C1" w:rsidRPr="00135F31" w:rsidRDefault="00D82EA5" w:rsidP="00D82EA5">
      <w:pPr>
        <w:spacing w:before="120" w:after="120" w:line="276" w:lineRule="auto"/>
        <w:ind w:left="720"/>
        <w:jc w:val="both"/>
        <w:rPr>
          <w:lang w:val="vi-VN"/>
        </w:rPr>
      </w:pPr>
      <w:r w:rsidRPr="00135F31">
        <w:rPr>
          <w:lang w:val="es-BO"/>
        </w:rPr>
        <w:tab/>
        <w:t xml:space="preserve">Địa chỉ: TDP Hương Cát - Phường Duy Hà - Tỉnh </w:t>
      </w:r>
      <w:r w:rsidRPr="00135F31">
        <w:rPr>
          <w:lang w:val="vi-VN"/>
        </w:rPr>
        <w:t>Ninh Bình</w:t>
      </w:r>
      <w:r w:rsidR="008931C1" w:rsidRPr="00135F31">
        <w:rPr>
          <w:lang w:val="es-BO"/>
        </w:rPr>
        <w:t>.</w:t>
      </w:r>
    </w:p>
    <w:p w:rsidR="0056551B" w:rsidRPr="00135F31" w:rsidRDefault="003929B7" w:rsidP="008931C1">
      <w:pPr>
        <w:pStyle w:val="c1"/>
        <w:spacing w:before="120" w:beforeAutospacing="0" w:after="120" w:afterAutospacing="0" w:line="276" w:lineRule="auto"/>
        <w:ind w:firstLine="720"/>
        <w:jc w:val="both"/>
        <w:rPr>
          <w:b/>
          <w:sz w:val="28"/>
          <w:szCs w:val="28"/>
          <w:lang w:val="es-BO"/>
        </w:rPr>
      </w:pPr>
      <w:r w:rsidRPr="00135F31">
        <w:rPr>
          <w:b/>
          <w:sz w:val="28"/>
          <w:szCs w:val="28"/>
          <w:lang w:val="es-BO"/>
        </w:rPr>
        <w:t>6</w:t>
      </w:r>
      <w:r w:rsidR="0056551B" w:rsidRPr="00135F31">
        <w:rPr>
          <w:b/>
          <w:sz w:val="28"/>
          <w:szCs w:val="28"/>
          <w:lang w:val="es-BO"/>
        </w:rPr>
        <w:t>. Lịch trình:</w:t>
      </w:r>
      <w:r w:rsidR="0056551B" w:rsidRPr="00135F31">
        <w:rPr>
          <w:i/>
          <w:sz w:val="28"/>
          <w:szCs w:val="28"/>
          <w:lang w:val="es-BO"/>
        </w:rPr>
        <w:t xml:space="preserve"> (có lịch trình chi tiết đính kèm)</w:t>
      </w:r>
    </w:p>
    <w:p w:rsidR="0056551B" w:rsidRPr="00135F31" w:rsidRDefault="003929B7" w:rsidP="003D5204">
      <w:pPr>
        <w:spacing w:before="120" w:after="120" w:line="276" w:lineRule="auto"/>
        <w:ind w:firstLine="720"/>
        <w:jc w:val="both"/>
        <w:rPr>
          <w:lang w:val="es-BO"/>
        </w:rPr>
      </w:pPr>
      <w:r w:rsidRPr="00135F31">
        <w:rPr>
          <w:b/>
          <w:lang w:val="es-BO"/>
        </w:rPr>
        <w:t>7</w:t>
      </w:r>
      <w:r w:rsidR="0056551B" w:rsidRPr="00135F31">
        <w:rPr>
          <w:b/>
          <w:lang w:val="es-BO"/>
        </w:rPr>
        <w:t xml:space="preserve">. Kinh phí tổ chức: </w:t>
      </w:r>
      <w:r w:rsidR="0056551B" w:rsidRPr="00135F31">
        <w:rPr>
          <w:lang w:val="es-BO"/>
        </w:rPr>
        <w:t>Do cha, mẹ học sinh tự nguyện đóng góp với mức hợp đồng với Công ty.</w:t>
      </w:r>
    </w:p>
    <w:p w:rsidR="0056551B" w:rsidRPr="00135F31" w:rsidRDefault="0056551B" w:rsidP="003D5204">
      <w:pPr>
        <w:spacing w:before="120" w:after="120" w:line="276" w:lineRule="auto"/>
        <w:ind w:firstLine="720"/>
        <w:jc w:val="both"/>
        <w:rPr>
          <w:lang w:val="es-BO"/>
        </w:rPr>
      </w:pPr>
      <w:r w:rsidRPr="00135F31">
        <w:rPr>
          <w:lang w:val="es-BO"/>
        </w:rPr>
        <w:t>Mức giá</w:t>
      </w:r>
      <w:r w:rsidR="00B12F21" w:rsidRPr="00135F31">
        <w:rPr>
          <w:lang w:val="es-BO"/>
        </w:rPr>
        <w:t xml:space="preserve"> </w:t>
      </w:r>
      <w:r w:rsidRPr="00135F31">
        <w:rPr>
          <w:lang w:val="es-BO"/>
        </w:rPr>
        <w:t xml:space="preserve">là: </w:t>
      </w:r>
      <w:r w:rsidR="00D51C15" w:rsidRPr="00135F31">
        <w:t>4</w:t>
      </w:r>
      <w:r w:rsidR="00135F31">
        <w:t>.</w:t>
      </w:r>
      <w:r w:rsidR="00D51C15" w:rsidRPr="00135F31">
        <w:t>60</w:t>
      </w:r>
      <w:r w:rsidR="00972202" w:rsidRPr="00135F31">
        <w:t>0</w:t>
      </w:r>
      <w:r w:rsidRPr="00135F31">
        <w:rPr>
          <w:lang w:val="es-BO"/>
        </w:rPr>
        <w:t>.000</w:t>
      </w:r>
      <w:r w:rsidR="00A162BB" w:rsidRPr="00135F31">
        <w:rPr>
          <w:lang w:val="es-BO"/>
        </w:rPr>
        <w:t xml:space="preserve"> đồng</w:t>
      </w:r>
      <w:r w:rsidRPr="00135F31">
        <w:rPr>
          <w:lang w:val="es-BO"/>
        </w:rPr>
        <w:t xml:space="preserve">/HS </w:t>
      </w:r>
    </w:p>
    <w:p w:rsidR="00B12F21" w:rsidRPr="00135F31" w:rsidRDefault="003929B7" w:rsidP="00B12F21">
      <w:pPr>
        <w:spacing w:before="120" w:after="120" w:line="276" w:lineRule="auto"/>
        <w:ind w:firstLine="720"/>
        <w:jc w:val="both"/>
        <w:rPr>
          <w:b/>
          <w:lang w:val="es-BO"/>
        </w:rPr>
      </w:pPr>
      <w:r w:rsidRPr="00135F31">
        <w:rPr>
          <w:b/>
          <w:lang w:val="es-BO"/>
        </w:rPr>
        <w:t>8</w:t>
      </w:r>
      <w:r w:rsidR="0056551B" w:rsidRPr="00135F31">
        <w:rPr>
          <w:b/>
          <w:lang w:val="es-BO"/>
        </w:rPr>
        <w:t>. Phương thức thu, chi và hợp đồng với đơn vị phối hợp</w:t>
      </w:r>
    </w:p>
    <w:p w:rsidR="00B12F21" w:rsidRPr="00135F31" w:rsidRDefault="003929B7" w:rsidP="00B12F21">
      <w:pPr>
        <w:spacing w:before="120" w:after="120" w:line="276" w:lineRule="auto"/>
        <w:ind w:firstLine="720"/>
        <w:jc w:val="both"/>
        <w:rPr>
          <w:lang w:val="es-BO"/>
        </w:rPr>
      </w:pPr>
      <w:r w:rsidRPr="00135F31">
        <w:rPr>
          <w:lang w:val="es-BO"/>
        </w:rPr>
        <w:t xml:space="preserve">- Hiệu trưởng nhà trường và Ban đại diện cha mẹ học sinh thoả thuận hợp đồng nguyên tắc với </w:t>
      </w:r>
      <w:r w:rsidRPr="00135F31">
        <w:rPr>
          <w:spacing w:val="-4"/>
          <w:lang w:val="es-BO"/>
        </w:rPr>
        <w:t>Công ty</w:t>
      </w:r>
      <w:r w:rsidRPr="00135F31">
        <w:rPr>
          <w:lang w:val="es-BO"/>
        </w:rPr>
        <w:t xml:space="preserve"> theo quy định của pháp luật; </w:t>
      </w:r>
    </w:p>
    <w:p w:rsidR="003929B7" w:rsidRPr="00135F31" w:rsidRDefault="003929B7" w:rsidP="003D5204">
      <w:pPr>
        <w:tabs>
          <w:tab w:val="left" w:pos="180"/>
        </w:tabs>
        <w:ind w:firstLine="540"/>
        <w:jc w:val="both"/>
        <w:rPr>
          <w:lang w:val="es-BO"/>
        </w:rPr>
      </w:pPr>
      <w:r w:rsidRPr="00135F31">
        <w:rPr>
          <w:lang w:val="es-BO"/>
        </w:rPr>
        <w:t>- Ban đại diện cha mẹ học sinh các lớp phối hợp</w:t>
      </w:r>
      <w:r w:rsidR="00452955" w:rsidRPr="00135F31">
        <w:rPr>
          <w:lang w:val="es-BO"/>
        </w:rPr>
        <w:t xml:space="preserve"> với</w:t>
      </w:r>
      <w:r w:rsidRPr="00135F31">
        <w:rPr>
          <w:lang w:val="es-BO"/>
        </w:rPr>
        <w:t xml:space="preserve"> Giáo viên chủ nhiệm thu kinh phí tham gia.</w:t>
      </w:r>
    </w:p>
    <w:p w:rsidR="0056551B" w:rsidRPr="00135F31" w:rsidRDefault="0056551B" w:rsidP="003D5204">
      <w:pPr>
        <w:spacing w:before="120" w:after="120" w:line="276" w:lineRule="auto"/>
        <w:ind w:firstLine="720"/>
        <w:jc w:val="both"/>
      </w:pPr>
      <w:r w:rsidRPr="00135F31">
        <w:rPr>
          <w:lang w:val="es-BO"/>
        </w:rPr>
        <w:t>- Ban đại diện cha mẹ h</w:t>
      </w:r>
      <w:r w:rsidR="00F34257" w:rsidRPr="00135F31">
        <w:rPr>
          <w:lang w:val="es-BO"/>
        </w:rPr>
        <w:t>ọc sinh báo cáo công khai với CM</w:t>
      </w:r>
      <w:r w:rsidRPr="00135F31">
        <w:rPr>
          <w:lang w:val="es-BO"/>
        </w:rPr>
        <w:t>HS tại cuộc h</w:t>
      </w:r>
      <w:r w:rsidR="00635053" w:rsidRPr="00135F31">
        <w:rPr>
          <w:lang w:val="es-BO"/>
        </w:rPr>
        <w:t xml:space="preserve">ọp cha mẹ học sinh vào cuối </w:t>
      </w:r>
      <w:r w:rsidR="00D51C15" w:rsidRPr="00135F31">
        <w:rPr>
          <w:lang w:val="es-BO"/>
        </w:rPr>
        <w:t>năm</w:t>
      </w:r>
      <w:r w:rsidRPr="00135F31">
        <w:rPr>
          <w:lang w:val="es-BO"/>
        </w:rPr>
        <w:t xml:space="preserve"> năm học 202</w:t>
      </w:r>
      <w:r w:rsidR="006936E5" w:rsidRPr="00135F31">
        <w:rPr>
          <w:lang w:val="vi-VN"/>
        </w:rPr>
        <w:t>5</w:t>
      </w:r>
      <w:r w:rsidR="00635053" w:rsidRPr="00135F31">
        <w:rPr>
          <w:lang w:val="es-BO"/>
        </w:rPr>
        <w:t>-</w:t>
      </w:r>
      <w:r w:rsidRPr="00135F31">
        <w:rPr>
          <w:lang w:val="es-BO"/>
        </w:rPr>
        <w:t>202</w:t>
      </w:r>
      <w:r w:rsidR="006936E5" w:rsidRPr="00135F31">
        <w:rPr>
          <w:lang w:val="vi-VN"/>
        </w:rPr>
        <w:t>6</w:t>
      </w:r>
      <w:r w:rsidR="00B12F21" w:rsidRPr="00135F31">
        <w:t>.</w:t>
      </w:r>
    </w:p>
    <w:p w:rsidR="0056551B" w:rsidRPr="00135F31" w:rsidRDefault="003929B7" w:rsidP="003D5204">
      <w:pPr>
        <w:tabs>
          <w:tab w:val="left" w:pos="1155"/>
        </w:tabs>
        <w:spacing w:before="120" w:after="120" w:line="276" w:lineRule="auto"/>
        <w:ind w:firstLine="720"/>
        <w:jc w:val="both"/>
        <w:rPr>
          <w:lang w:val="nl-NL"/>
        </w:rPr>
      </w:pPr>
      <w:r w:rsidRPr="00135F31">
        <w:rPr>
          <w:b/>
          <w:shd w:val="clear" w:color="auto" w:fill="FFFFFF"/>
          <w:lang w:val="es-BO"/>
        </w:rPr>
        <w:t>9</w:t>
      </w:r>
      <w:r w:rsidR="0056551B" w:rsidRPr="00135F31">
        <w:rPr>
          <w:b/>
          <w:shd w:val="clear" w:color="auto" w:fill="FFFFFF"/>
          <w:lang w:val="es-BO"/>
        </w:rPr>
        <w:t xml:space="preserve">. Nguyên tắc tổ chức: </w:t>
      </w:r>
      <w:r w:rsidR="0056551B" w:rsidRPr="00135F31">
        <w:rPr>
          <w:lang w:val="nl-NL"/>
        </w:rPr>
        <w:t>Tự nguyện, đúng mục đích; đảm bảo tính dân chủ, công khai, minh bạch.</w:t>
      </w:r>
    </w:p>
    <w:p w:rsidR="00B12F21" w:rsidRPr="00135F31" w:rsidRDefault="003929B7" w:rsidP="00B12F21">
      <w:pPr>
        <w:tabs>
          <w:tab w:val="left" w:pos="1155"/>
        </w:tabs>
        <w:spacing w:before="120" w:after="120" w:line="276" w:lineRule="auto"/>
        <w:ind w:firstLine="720"/>
        <w:jc w:val="both"/>
        <w:rPr>
          <w:b/>
          <w:lang w:val="nl-NL"/>
        </w:rPr>
      </w:pPr>
      <w:r w:rsidRPr="00135F31">
        <w:rPr>
          <w:b/>
          <w:lang w:val="nl-NL"/>
        </w:rPr>
        <w:t>10</w:t>
      </w:r>
      <w:r w:rsidR="0056551B" w:rsidRPr="00135F31">
        <w:rPr>
          <w:b/>
          <w:lang w:val="nl-NL"/>
        </w:rPr>
        <w:t>. Phương án triển khai hoạt động dạy và học</w:t>
      </w:r>
    </w:p>
    <w:p w:rsidR="0056551B" w:rsidRPr="00135F31" w:rsidRDefault="0056551B" w:rsidP="00B12F21">
      <w:pPr>
        <w:tabs>
          <w:tab w:val="left" w:pos="1155"/>
        </w:tabs>
        <w:spacing w:before="120" w:after="120" w:line="276" w:lineRule="auto"/>
        <w:ind w:firstLine="720"/>
        <w:jc w:val="both"/>
        <w:rPr>
          <w:lang w:val="nl-NL"/>
        </w:rPr>
      </w:pPr>
      <w:r w:rsidRPr="00135F31">
        <w:rPr>
          <w:lang w:val="nl-NL"/>
        </w:rPr>
        <w:lastRenderedPageBreak/>
        <w:t>Những học sinh không tham gia hoạt động đi trải nghiệm ngoài giờ chính kh</w:t>
      </w:r>
      <w:r w:rsidR="00B12F21" w:rsidRPr="00135F31">
        <w:rPr>
          <w:lang w:val="nl-NL"/>
        </w:rPr>
        <w:t>oá</w:t>
      </w:r>
      <w:r w:rsidRPr="00135F31">
        <w:rPr>
          <w:lang w:val="nl-NL"/>
        </w:rPr>
        <w:t xml:space="preserve"> theo kế hoạch chung của trường sẽ được giao nhiệm vụ ở nhà </w:t>
      </w:r>
      <w:r w:rsidR="00B12F21" w:rsidRPr="00135F31">
        <w:rPr>
          <w:lang w:val="nl-NL"/>
        </w:rPr>
        <w:t>tự tìm hiểu về điểm tha</w:t>
      </w:r>
      <w:r w:rsidR="00D82EA5" w:rsidRPr="00135F31">
        <w:rPr>
          <w:lang w:val="nl-NL"/>
        </w:rPr>
        <w:t>m quan</w:t>
      </w:r>
      <w:r w:rsidR="00F0370D" w:rsidRPr="00135F31">
        <w:rPr>
          <w:lang w:val="nl-NL"/>
        </w:rPr>
        <w:t xml:space="preserve"> và</w:t>
      </w:r>
      <w:r w:rsidR="00C467CD" w:rsidRPr="00135F31">
        <w:rPr>
          <w:lang w:val="nl-NL"/>
        </w:rPr>
        <w:t xml:space="preserve"> thực hiện các yêu cầu theo kế hoạch giáo dục</w:t>
      </w:r>
      <w:r w:rsidRPr="00135F31">
        <w:rPr>
          <w:lang w:val="nl-NL"/>
        </w:rPr>
        <w:t xml:space="preserve">. </w:t>
      </w:r>
    </w:p>
    <w:p w:rsidR="005637E0" w:rsidRPr="00135F31" w:rsidRDefault="003929B7" w:rsidP="003D5204">
      <w:pPr>
        <w:tabs>
          <w:tab w:val="left" w:pos="1155"/>
        </w:tabs>
        <w:spacing w:before="120" w:after="120" w:line="276" w:lineRule="auto"/>
        <w:ind w:firstLine="720"/>
        <w:jc w:val="both"/>
        <w:rPr>
          <w:lang w:val="nl-NL"/>
        </w:rPr>
      </w:pPr>
      <w:r w:rsidRPr="00135F31">
        <w:rPr>
          <w:b/>
          <w:lang w:val="nl-NL"/>
        </w:rPr>
        <w:t>11. Lịch trình</w:t>
      </w:r>
      <w:r w:rsidRPr="00135F31">
        <w:rPr>
          <w:lang w:val="nl-NL"/>
        </w:rPr>
        <w:t xml:space="preserve"> </w:t>
      </w:r>
      <w:r w:rsidRPr="00135F31">
        <w:rPr>
          <w:i/>
          <w:lang w:val="nl-NL"/>
        </w:rPr>
        <w:t>(Có lịch trình chi tiết đính kèm)</w:t>
      </w:r>
    </w:p>
    <w:p w:rsidR="00B12F21" w:rsidRPr="00135F31" w:rsidRDefault="0056551B" w:rsidP="00B12F21">
      <w:pPr>
        <w:spacing w:before="120" w:after="120" w:line="276" w:lineRule="auto"/>
        <w:ind w:firstLine="720"/>
        <w:jc w:val="both"/>
        <w:rPr>
          <w:b/>
          <w:bCs/>
          <w:lang w:val="es-BO"/>
        </w:rPr>
      </w:pPr>
      <w:r w:rsidRPr="00135F31">
        <w:rPr>
          <w:b/>
          <w:bCs/>
          <w:lang w:val="es-BO"/>
        </w:rPr>
        <w:t>III. TỔ CHỨC THỰC HIỆN</w:t>
      </w:r>
    </w:p>
    <w:p w:rsidR="00B12F21" w:rsidRPr="00135F31" w:rsidRDefault="003929B7" w:rsidP="00B12F21">
      <w:pPr>
        <w:spacing w:before="120" w:after="120" w:line="276" w:lineRule="auto"/>
        <w:ind w:firstLine="720"/>
        <w:jc w:val="both"/>
        <w:rPr>
          <w:b/>
          <w:bCs/>
          <w:lang w:val="es-BO"/>
        </w:rPr>
      </w:pPr>
      <w:r w:rsidRPr="00135F31">
        <w:rPr>
          <w:b/>
          <w:bCs/>
          <w:lang w:val="es-BO"/>
        </w:rPr>
        <w:t>1. Quy trình</w:t>
      </w:r>
    </w:p>
    <w:p w:rsidR="00B12F21" w:rsidRPr="00135F31" w:rsidRDefault="003929B7" w:rsidP="00B12F21">
      <w:pPr>
        <w:spacing w:before="120" w:after="120" w:line="276" w:lineRule="auto"/>
        <w:ind w:firstLine="720"/>
        <w:jc w:val="both"/>
        <w:rPr>
          <w:bCs/>
          <w:lang w:val="nl-NL"/>
        </w:rPr>
      </w:pPr>
      <w:r w:rsidRPr="00135F31">
        <w:rPr>
          <w:lang w:val="es-BO"/>
        </w:rPr>
        <w:t xml:space="preserve">- Nhà trường chủ trì và phối hợp với Công ty lập Kế hoạch </w:t>
      </w:r>
      <w:r w:rsidRPr="00135F31">
        <w:rPr>
          <w:bCs/>
          <w:lang w:val="nl-NL"/>
        </w:rPr>
        <w:t xml:space="preserve">tổ chức </w:t>
      </w:r>
      <w:r w:rsidRPr="00135F31">
        <w:rPr>
          <w:lang w:val="es-BO"/>
        </w:rPr>
        <w:t>hoạt động trải nghiệm ngoài giờ chính khóa (Kế hoạch)</w:t>
      </w:r>
      <w:r w:rsidRPr="00135F31">
        <w:rPr>
          <w:bCs/>
          <w:lang w:val="nl-NL"/>
        </w:rPr>
        <w:t>.</w:t>
      </w:r>
    </w:p>
    <w:p w:rsidR="00B12F21" w:rsidRPr="00135F31" w:rsidRDefault="003929B7" w:rsidP="00B12F21">
      <w:pPr>
        <w:spacing w:before="120" w:after="120" w:line="276" w:lineRule="auto"/>
        <w:ind w:firstLine="720"/>
        <w:jc w:val="both"/>
        <w:rPr>
          <w:lang w:val="es-BO"/>
        </w:rPr>
      </w:pPr>
      <w:r w:rsidRPr="00135F31">
        <w:rPr>
          <w:lang w:val="es-BO"/>
        </w:rPr>
        <w:t xml:space="preserve">- Nhà trường gửi thông báo khảo sát, thư ngỏ </w:t>
      </w:r>
      <w:r w:rsidR="00B12F21" w:rsidRPr="00135F31">
        <w:rPr>
          <w:lang w:val="es-BO"/>
        </w:rPr>
        <w:t>tới học sinh và Cha mẹ học sinh.</w:t>
      </w:r>
    </w:p>
    <w:p w:rsidR="00B12F21" w:rsidRPr="00135F31" w:rsidRDefault="003929B7" w:rsidP="00B12F21">
      <w:pPr>
        <w:spacing w:before="120" w:after="120" w:line="276" w:lineRule="auto"/>
        <w:ind w:firstLine="720"/>
        <w:jc w:val="both"/>
        <w:rPr>
          <w:lang w:val="es-BO"/>
        </w:rPr>
      </w:pPr>
      <w:r w:rsidRPr="00135F31">
        <w:rPr>
          <w:lang w:val="es-BO"/>
        </w:rPr>
        <w:t>- Tổng hợp</w:t>
      </w:r>
      <w:r w:rsidR="00C467CD" w:rsidRPr="00135F31">
        <w:rPr>
          <w:lang w:val="es-BO"/>
        </w:rPr>
        <w:t xml:space="preserve"> danh sách cán bộ, giáo viên, cha mẹ học sinh</w:t>
      </w:r>
      <w:r w:rsidRPr="00135F31">
        <w:rPr>
          <w:lang w:val="es-BO"/>
        </w:rPr>
        <w:t>, học sinh tham gia hoạt động.</w:t>
      </w:r>
    </w:p>
    <w:p w:rsidR="00B12F21" w:rsidRPr="00135F31" w:rsidRDefault="003929B7" w:rsidP="00B12F21">
      <w:pPr>
        <w:spacing w:before="120" w:after="120" w:line="276" w:lineRule="auto"/>
        <w:ind w:firstLine="720"/>
        <w:jc w:val="both"/>
        <w:rPr>
          <w:lang w:val="es-BO"/>
        </w:rPr>
      </w:pPr>
      <w:r w:rsidRPr="00135F31">
        <w:rPr>
          <w:lang w:val="es-BO"/>
        </w:rPr>
        <w:t>- Nhà trường họp với Ban đại diện cha mẹ học sinh để th</w:t>
      </w:r>
      <w:r w:rsidR="00B12F21" w:rsidRPr="00135F31">
        <w:rPr>
          <w:lang w:val="es-BO"/>
        </w:rPr>
        <w:t>ống nhất và hoàn thiện Kế hoạch.</w:t>
      </w:r>
    </w:p>
    <w:p w:rsidR="00B12F21" w:rsidRPr="00135F31" w:rsidRDefault="003929B7" w:rsidP="00B12F21">
      <w:pPr>
        <w:spacing w:before="120" w:after="120" w:line="276" w:lineRule="auto"/>
        <w:ind w:firstLine="720"/>
        <w:jc w:val="both"/>
        <w:rPr>
          <w:lang w:val="es-BO"/>
        </w:rPr>
      </w:pPr>
      <w:r w:rsidRPr="00135F31">
        <w:rPr>
          <w:lang w:val="es-BO"/>
        </w:rPr>
        <w:t xml:space="preserve">- Ký hợp đồng phối hợp tổ chức hoạt động trải nghiệm ngoài giờ chính </w:t>
      </w:r>
      <w:r w:rsidR="00B12F21" w:rsidRPr="00135F31">
        <w:rPr>
          <w:lang w:val="es-BO"/>
        </w:rPr>
        <w:t>khoá</w:t>
      </w:r>
      <w:r w:rsidRPr="00135F31">
        <w:rPr>
          <w:lang w:val="es-BO"/>
        </w:rPr>
        <w:t xml:space="preserve"> giữa nhà trường và Công ty</w:t>
      </w:r>
      <w:r w:rsidR="00C467CD" w:rsidRPr="00135F31">
        <w:rPr>
          <w:lang w:val="es-BO"/>
        </w:rPr>
        <w:t>.</w:t>
      </w:r>
      <w:r w:rsidRPr="00135F31">
        <w:rPr>
          <w:lang w:val="es-BO"/>
        </w:rPr>
        <w:t xml:space="preserve"> </w:t>
      </w:r>
    </w:p>
    <w:p w:rsidR="00B12F21" w:rsidRPr="00135F31" w:rsidRDefault="003929B7" w:rsidP="00B12F21">
      <w:pPr>
        <w:spacing w:before="120" w:after="120" w:line="276" w:lineRule="auto"/>
        <w:ind w:firstLine="720"/>
        <w:jc w:val="both"/>
        <w:rPr>
          <w:lang w:val="es-BO"/>
        </w:rPr>
      </w:pPr>
      <w:r w:rsidRPr="00135F31">
        <w:rPr>
          <w:lang w:val="es-BO"/>
        </w:rPr>
        <w:t>- Nhà trường báo cáo</w:t>
      </w:r>
      <w:r w:rsidRPr="00135F31">
        <w:rPr>
          <w:bCs/>
          <w:lang w:val="nl-NL"/>
        </w:rPr>
        <w:t xml:space="preserve"> đề nghị </w:t>
      </w:r>
      <w:r w:rsidR="006936E5" w:rsidRPr="00135F31">
        <w:rPr>
          <w:bCs/>
          <w:lang w:val="vi-VN"/>
        </w:rPr>
        <w:t xml:space="preserve">UBND phường </w:t>
      </w:r>
      <w:r w:rsidR="00F04AFF" w:rsidRPr="00135F31">
        <w:rPr>
          <w:bCs/>
        </w:rPr>
        <w:t>Đồng Văn</w:t>
      </w:r>
      <w:r w:rsidR="00D51C15" w:rsidRPr="00135F31">
        <w:rPr>
          <w:bCs/>
        </w:rPr>
        <w:t xml:space="preserve"> </w:t>
      </w:r>
      <w:r w:rsidRPr="00135F31">
        <w:rPr>
          <w:bCs/>
          <w:lang w:val="nl-NL"/>
        </w:rPr>
        <w:t>phê duyệt, cho phép triển khai thực hiện Kế hoạch</w:t>
      </w:r>
      <w:r w:rsidRPr="00135F31">
        <w:rPr>
          <w:lang w:val="es-BO"/>
        </w:rPr>
        <w:t>.</w:t>
      </w:r>
    </w:p>
    <w:p w:rsidR="00B12F21" w:rsidRPr="00135F31" w:rsidRDefault="003929B7" w:rsidP="00B12F21">
      <w:pPr>
        <w:spacing w:before="120" w:after="120" w:line="276" w:lineRule="auto"/>
        <w:ind w:firstLine="720"/>
        <w:jc w:val="both"/>
        <w:rPr>
          <w:bCs/>
          <w:lang w:val="nl-NL"/>
        </w:rPr>
      </w:pPr>
      <w:r w:rsidRPr="00135F31">
        <w:rPr>
          <w:lang w:val="es-BO"/>
        </w:rPr>
        <w:t xml:space="preserve">- Họp </w:t>
      </w:r>
      <w:r w:rsidRPr="00135F31">
        <w:rPr>
          <w:bCs/>
          <w:lang w:val="nl-NL"/>
        </w:rPr>
        <w:t>triển khai thực hiện Kế hoạch</w:t>
      </w:r>
      <w:r w:rsidR="00C467CD" w:rsidRPr="00135F31">
        <w:rPr>
          <w:bCs/>
          <w:lang w:val="nl-NL"/>
        </w:rPr>
        <w:t>.</w:t>
      </w:r>
      <w:r w:rsidRPr="00135F31">
        <w:rPr>
          <w:bCs/>
          <w:lang w:val="nl-NL"/>
        </w:rPr>
        <w:t xml:space="preserve"> </w:t>
      </w:r>
    </w:p>
    <w:p w:rsidR="00B12F21" w:rsidRPr="00135F31" w:rsidRDefault="003929B7" w:rsidP="00B12F21">
      <w:pPr>
        <w:spacing w:before="120" w:after="120" w:line="276" w:lineRule="auto"/>
        <w:ind w:firstLine="720"/>
        <w:jc w:val="both"/>
        <w:rPr>
          <w:lang w:val="es-BO"/>
        </w:rPr>
      </w:pPr>
      <w:r w:rsidRPr="00135F31">
        <w:rPr>
          <w:lang w:val="es-BO"/>
        </w:rPr>
        <w:t>- Phát bài tập nhóm, chia nhóm học sinh để tìm hiểu thu thập thông tin tư liệu về tuyến điểm và làm bài tập ngoại kh</w:t>
      </w:r>
      <w:r w:rsidR="00B12F21" w:rsidRPr="00135F31">
        <w:rPr>
          <w:lang w:val="es-BO"/>
        </w:rPr>
        <w:t>oá sau kh</w:t>
      </w:r>
      <w:r w:rsidRPr="00135F31">
        <w:rPr>
          <w:lang w:val="es-BO"/>
        </w:rPr>
        <w:t>i kết thúc chuyến đi.</w:t>
      </w:r>
    </w:p>
    <w:p w:rsidR="003929B7" w:rsidRPr="00135F31" w:rsidRDefault="003929B7" w:rsidP="00B12F21">
      <w:pPr>
        <w:spacing w:before="120" w:after="120" w:line="276" w:lineRule="auto"/>
        <w:ind w:firstLine="720"/>
        <w:jc w:val="both"/>
        <w:rPr>
          <w:lang w:val="es-BO"/>
        </w:rPr>
      </w:pPr>
      <w:r w:rsidRPr="00135F31">
        <w:rPr>
          <w:lang w:val="es-BO"/>
        </w:rPr>
        <w:t>- Khởi hành đi trải nghiệm.</w:t>
      </w:r>
    </w:p>
    <w:p w:rsidR="0056551B" w:rsidRPr="00135F31" w:rsidRDefault="003929B7" w:rsidP="003D5204">
      <w:pPr>
        <w:spacing w:before="120" w:after="120" w:line="276" w:lineRule="auto"/>
        <w:ind w:firstLine="720"/>
        <w:jc w:val="both"/>
        <w:rPr>
          <w:b/>
          <w:bCs/>
          <w:lang w:val="es-BO"/>
        </w:rPr>
      </w:pPr>
      <w:r w:rsidRPr="00135F31">
        <w:rPr>
          <w:b/>
          <w:bCs/>
          <w:lang w:val="es-BO"/>
        </w:rPr>
        <w:t xml:space="preserve">2. </w:t>
      </w:r>
      <w:r w:rsidR="0056551B" w:rsidRPr="00135F31">
        <w:rPr>
          <w:b/>
          <w:bCs/>
          <w:lang w:val="es-BO"/>
        </w:rPr>
        <w:t>Phân công nhiệm vụ:</w:t>
      </w:r>
    </w:p>
    <w:tbl>
      <w:tblPr>
        <w:tblW w:w="94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5119"/>
        <w:gridCol w:w="1985"/>
        <w:gridCol w:w="1133"/>
      </w:tblGrid>
      <w:tr w:rsidR="00F0370D" w:rsidRPr="00135F31" w:rsidTr="0015587A">
        <w:trPr>
          <w:trHeight w:val="819"/>
        </w:trPr>
        <w:tc>
          <w:tcPr>
            <w:tcW w:w="1260" w:type="dxa"/>
            <w:tcBorders>
              <w:top w:val="single" w:sz="4" w:space="0" w:color="auto"/>
              <w:left w:val="single" w:sz="4" w:space="0" w:color="auto"/>
              <w:bottom w:val="single" w:sz="4" w:space="0" w:color="auto"/>
              <w:right w:val="single" w:sz="4" w:space="0" w:color="auto"/>
            </w:tcBorders>
            <w:vAlign w:val="center"/>
          </w:tcPr>
          <w:p w:rsidR="0056551B" w:rsidRPr="00135F31" w:rsidRDefault="0056551B" w:rsidP="00B12F21">
            <w:pPr>
              <w:jc w:val="center"/>
              <w:rPr>
                <w:b/>
                <w:lang w:val="es-BO"/>
              </w:rPr>
            </w:pPr>
            <w:r w:rsidRPr="00135F31">
              <w:rPr>
                <w:b/>
                <w:lang w:val="es-BO"/>
              </w:rPr>
              <w:t>Thời gian</w:t>
            </w:r>
          </w:p>
        </w:tc>
        <w:tc>
          <w:tcPr>
            <w:tcW w:w="5119" w:type="dxa"/>
            <w:tcBorders>
              <w:top w:val="single" w:sz="4" w:space="0" w:color="auto"/>
              <w:left w:val="single" w:sz="4" w:space="0" w:color="auto"/>
              <w:bottom w:val="single" w:sz="4" w:space="0" w:color="auto"/>
              <w:right w:val="single" w:sz="4" w:space="0" w:color="auto"/>
            </w:tcBorders>
            <w:vAlign w:val="center"/>
          </w:tcPr>
          <w:p w:rsidR="0056551B" w:rsidRPr="00135F31" w:rsidRDefault="0056551B" w:rsidP="00B12F21">
            <w:pPr>
              <w:jc w:val="center"/>
              <w:rPr>
                <w:b/>
                <w:lang w:val="es-BO"/>
              </w:rPr>
            </w:pPr>
            <w:r w:rsidRPr="00135F31">
              <w:rPr>
                <w:b/>
                <w:lang w:val="es-BO"/>
              </w:rPr>
              <w:t>Nội dung công việc</w:t>
            </w:r>
          </w:p>
        </w:tc>
        <w:tc>
          <w:tcPr>
            <w:tcW w:w="1985" w:type="dxa"/>
            <w:tcBorders>
              <w:top w:val="single" w:sz="4" w:space="0" w:color="auto"/>
              <w:left w:val="single" w:sz="4" w:space="0" w:color="auto"/>
              <w:bottom w:val="single" w:sz="4" w:space="0" w:color="auto"/>
              <w:right w:val="single" w:sz="4" w:space="0" w:color="auto"/>
            </w:tcBorders>
            <w:vAlign w:val="center"/>
          </w:tcPr>
          <w:p w:rsidR="0056551B" w:rsidRPr="00135F31" w:rsidRDefault="0056551B" w:rsidP="00B12F21">
            <w:pPr>
              <w:jc w:val="center"/>
              <w:rPr>
                <w:b/>
                <w:lang w:val="es-BO"/>
              </w:rPr>
            </w:pPr>
            <w:r w:rsidRPr="00135F31">
              <w:rPr>
                <w:b/>
                <w:lang w:val="es-BO"/>
              </w:rPr>
              <w:t>Người thực hiện</w:t>
            </w:r>
          </w:p>
        </w:tc>
        <w:tc>
          <w:tcPr>
            <w:tcW w:w="1133" w:type="dxa"/>
            <w:tcBorders>
              <w:top w:val="single" w:sz="4" w:space="0" w:color="auto"/>
              <w:left w:val="single" w:sz="4" w:space="0" w:color="auto"/>
              <w:bottom w:val="single" w:sz="4" w:space="0" w:color="auto"/>
              <w:right w:val="single" w:sz="4" w:space="0" w:color="auto"/>
            </w:tcBorders>
            <w:vAlign w:val="center"/>
          </w:tcPr>
          <w:p w:rsidR="0056551B" w:rsidRPr="00135F31" w:rsidRDefault="0056551B" w:rsidP="00B12F21">
            <w:pPr>
              <w:ind w:left="252" w:hanging="252"/>
              <w:jc w:val="center"/>
              <w:rPr>
                <w:b/>
                <w:lang w:val="es-BO"/>
              </w:rPr>
            </w:pPr>
            <w:r w:rsidRPr="00135F31">
              <w:rPr>
                <w:b/>
                <w:lang w:val="es-BO"/>
              </w:rPr>
              <w:t>Ghi chú</w:t>
            </w:r>
          </w:p>
        </w:tc>
      </w:tr>
      <w:tr w:rsidR="00F0370D" w:rsidRPr="00135F31" w:rsidTr="0015587A">
        <w:trPr>
          <w:trHeight w:val="1552"/>
        </w:trPr>
        <w:tc>
          <w:tcPr>
            <w:tcW w:w="1260" w:type="dxa"/>
            <w:tcBorders>
              <w:top w:val="single" w:sz="4" w:space="0" w:color="auto"/>
            </w:tcBorders>
            <w:vAlign w:val="center"/>
          </w:tcPr>
          <w:p w:rsidR="0056551B" w:rsidRPr="00135F31" w:rsidRDefault="00B12F21" w:rsidP="00B12F21">
            <w:pPr>
              <w:jc w:val="center"/>
              <w:rPr>
                <w:b/>
                <w:lang w:val="es-BO"/>
              </w:rPr>
            </w:pPr>
            <w:r w:rsidRPr="00135F31">
              <w:rPr>
                <w:lang w:val="es-BO"/>
              </w:rPr>
              <w:t>C</w:t>
            </w:r>
            <w:r w:rsidR="0056551B" w:rsidRPr="00135F31">
              <w:rPr>
                <w:lang w:val="es-BO"/>
              </w:rPr>
              <w:t>huẩn bị trải nghiệm</w:t>
            </w:r>
          </w:p>
        </w:tc>
        <w:tc>
          <w:tcPr>
            <w:tcW w:w="5119" w:type="dxa"/>
            <w:tcBorders>
              <w:top w:val="single" w:sz="4" w:space="0" w:color="auto"/>
            </w:tcBorders>
            <w:vAlign w:val="center"/>
          </w:tcPr>
          <w:p w:rsidR="0056551B" w:rsidRPr="00135F31" w:rsidRDefault="0056551B" w:rsidP="00B12F21">
            <w:pPr>
              <w:jc w:val="both"/>
              <w:rPr>
                <w:lang w:val="es-BO"/>
              </w:rPr>
            </w:pPr>
            <w:r w:rsidRPr="00135F31">
              <w:rPr>
                <w:lang w:val="es-BO"/>
              </w:rPr>
              <w:t>- Lập danh sách HS đi t</w:t>
            </w:r>
            <w:r w:rsidR="00B12F21" w:rsidRPr="00135F31">
              <w:rPr>
                <w:lang w:val="es-BO"/>
              </w:rPr>
              <w:t>rải nghiệm, chia nhóm (theo xe).</w:t>
            </w:r>
          </w:p>
          <w:p w:rsidR="0056551B" w:rsidRPr="00135F31" w:rsidRDefault="0056551B" w:rsidP="00B12F21">
            <w:pPr>
              <w:jc w:val="both"/>
              <w:rPr>
                <w:lang w:val="es-BO"/>
              </w:rPr>
            </w:pPr>
            <w:r w:rsidRPr="00135F31">
              <w:rPr>
                <w:lang w:val="es-BO"/>
              </w:rPr>
              <w:t>- Chia HS/xe (theo nhóm và đặc thù);</w:t>
            </w:r>
          </w:p>
          <w:p w:rsidR="0056551B" w:rsidRPr="00135F31" w:rsidRDefault="0056551B" w:rsidP="00B12F21">
            <w:pPr>
              <w:jc w:val="both"/>
              <w:rPr>
                <w:lang w:val="es-BO"/>
              </w:rPr>
            </w:pPr>
            <w:r w:rsidRPr="00135F31">
              <w:rPr>
                <w:lang w:val="es-BO"/>
              </w:rPr>
              <w:t>- Chuẩn bị hoạt động học tập trước khi đi trải nghiệm: đưa ra nội dung cần chuẩn bị trướ</w:t>
            </w:r>
            <w:r w:rsidR="00B12F21" w:rsidRPr="00135F31">
              <w:rPr>
                <w:lang w:val="es-BO"/>
              </w:rPr>
              <w:t>c khi đi trải nghiệm.</w:t>
            </w:r>
          </w:p>
        </w:tc>
        <w:tc>
          <w:tcPr>
            <w:tcW w:w="1985" w:type="dxa"/>
            <w:tcBorders>
              <w:top w:val="single" w:sz="4" w:space="0" w:color="auto"/>
            </w:tcBorders>
            <w:vAlign w:val="center"/>
          </w:tcPr>
          <w:p w:rsidR="0056551B" w:rsidRPr="00135F31" w:rsidRDefault="0056551B" w:rsidP="00B12F21">
            <w:pPr>
              <w:jc w:val="both"/>
              <w:rPr>
                <w:lang w:val="es-BO"/>
              </w:rPr>
            </w:pPr>
            <w:r w:rsidRPr="00135F31">
              <w:rPr>
                <w:lang w:val="es-BO"/>
              </w:rPr>
              <w:t>- Tổ VP</w:t>
            </w:r>
          </w:p>
          <w:p w:rsidR="0056551B" w:rsidRPr="00135F31" w:rsidRDefault="0056551B" w:rsidP="00B12F21">
            <w:pPr>
              <w:jc w:val="both"/>
              <w:rPr>
                <w:lang w:val="es-BO"/>
              </w:rPr>
            </w:pPr>
            <w:r w:rsidRPr="00135F31">
              <w:rPr>
                <w:lang w:val="es-BO"/>
              </w:rPr>
              <w:t>- GVCN</w:t>
            </w:r>
          </w:p>
          <w:p w:rsidR="0056551B" w:rsidRPr="00135F31" w:rsidRDefault="0056551B" w:rsidP="00B12F21">
            <w:pPr>
              <w:jc w:val="both"/>
              <w:rPr>
                <w:lang w:val="es-BO"/>
              </w:rPr>
            </w:pPr>
            <w:r w:rsidRPr="00135F31">
              <w:rPr>
                <w:lang w:val="es-BO"/>
              </w:rPr>
              <w:t>- Công ty</w:t>
            </w:r>
          </w:p>
          <w:p w:rsidR="005B56F5" w:rsidRPr="00135F31" w:rsidRDefault="00B12F21" w:rsidP="00B12F21">
            <w:pPr>
              <w:jc w:val="both"/>
              <w:rPr>
                <w:lang w:val="es-BO"/>
              </w:rPr>
            </w:pPr>
            <w:r w:rsidRPr="00135F31">
              <w:rPr>
                <w:lang w:val="es-BO"/>
              </w:rPr>
              <w:t>(</w:t>
            </w:r>
            <w:r w:rsidR="005B56F5" w:rsidRPr="00135F31">
              <w:rPr>
                <w:lang w:val="es-BO"/>
              </w:rPr>
              <w:t xml:space="preserve">Đ/c </w:t>
            </w:r>
            <w:r w:rsidR="0015587A" w:rsidRPr="00135F31">
              <w:rPr>
                <w:lang w:val="es-BO"/>
              </w:rPr>
              <w:t xml:space="preserve">Xuân </w:t>
            </w:r>
            <w:r w:rsidR="005B56F5" w:rsidRPr="00135F31">
              <w:rPr>
                <w:lang w:val="es-BO"/>
              </w:rPr>
              <w:t>PT)</w:t>
            </w:r>
          </w:p>
        </w:tc>
        <w:tc>
          <w:tcPr>
            <w:tcW w:w="1133" w:type="dxa"/>
            <w:tcBorders>
              <w:top w:val="single" w:sz="4" w:space="0" w:color="auto"/>
            </w:tcBorders>
            <w:vAlign w:val="center"/>
          </w:tcPr>
          <w:p w:rsidR="0056551B" w:rsidRPr="00135F31" w:rsidRDefault="0056551B" w:rsidP="00B12F21">
            <w:pPr>
              <w:ind w:left="252" w:hanging="252"/>
              <w:jc w:val="both"/>
              <w:rPr>
                <w:b/>
                <w:lang w:val="es-BO"/>
              </w:rPr>
            </w:pPr>
          </w:p>
        </w:tc>
      </w:tr>
      <w:tr w:rsidR="00F0370D" w:rsidRPr="00135F31" w:rsidTr="0015587A">
        <w:tc>
          <w:tcPr>
            <w:tcW w:w="1260" w:type="dxa"/>
            <w:vMerge w:val="restart"/>
            <w:vAlign w:val="center"/>
          </w:tcPr>
          <w:p w:rsidR="0056551B" w:rsidRPr="00135F31" w:rsidRDefault="0056551B" w:rsidP="00B12F21">
            <w:pPr>
              <w:ind w:left="-108"/>
              <w:jc w:val="center"/>
              <w:rPr>
                <w:b/>
                <w:lang w:val="es-BO"/>
              </w:rPr>
            </w:pPr>
            <w:r w:rsidRPr="00135F31">
              <w:rPr>
                <w:lang w:val="es-BO"/>
              </w:rPr>
              <w:t>Trong quá trình trải nghiệm</w:t>
            </w:r>
          </w:p>
        </w:tc>
        <w:tc>
          <w:tcPr>
            <w:tcW w:w="5119" w:type="dxa"/>
            <w:vAlign w:val="center"/>
          </w:tcPr>
          <w:p w:rsidR="0056551B" w:rsidRPr="00135F31" w:rsidRDefault="00A162BB" w:rsidP="00B12F21">
            <w:pPr>
              <w:jc w:val="both"/>
              <w:rPr>
                <w:lang w:val="es-BO"/>
              </w:rPr>
            </w:pPr>
            <w:r w:rsidRPr="00135F31">
              <w:rPr>
                <w:lang w:val="es-BO"/>
              </w:rPr>
              <w:t>- Quản lí HS (chia nhóm -</w:t>
            </w:r>
            <w:r w:rsidR="0056551B" w:rsidRPr="00135F31">
              <w:rPr>
                <w:lang w:val="es-BO"/>
              </w:rPr>
              <w:t xml:space="preserve"> chia xe)</w:t>
            </w:r>
          </w:p>
        </w:tc>
        <w:tc>
          <w:tcPr>
            <w:tcW w:w="1985" w:type="dxa"/>
            <w:vAlign w:val="center"/>
          </w:tcPr>
          <w:p w:rsidR="0056551B" w:rsidRPr="00135F31" w:rsidRDefault="0056551B" w:rsidP="00B12F21">
            <w:pPr>
              <w:jc w:val="both"/>
              <w:rPr>
                <w:lang w:val="es-BO"/>
              </w:rPr>
            </w:pPr>
            <w:r w:rsidRPr="00135F31">
              <w:rPr>
                <w:lang w:val="es-BO"/>
              </w:rPr>
              <w:t>- Tổ VP</w:t>
            </w:r>
          </w:p>
          <w:p w:rsidR="0056551B" w:rsidRPr="00135F31" w:rsidRDefault="0056551B" w:rsidP="00B12F21">
            <w:pPr>
              <w:jc w:val="both"/>
              <w:rPr>
                <w:lang w:val="es-BO"/>
              </w:rPr>
            </w:pPr>
            <w:r w:rsidRPr="00135F31">
              <w:rPr>
                <w:lang w:val="es-BO"/>
              </w:rPr>
              <w:t>- GVCN</w:t>
            </w:r>
          </w:p>
        </w:tc>
        <w:tc>
          <w:tcPr>
            <w:tcW w:w="1133" w:type="dxa"/>
            <w:vAlign w:val="center"/>
          </w:tcPr>
          <w:p w:rsidR="0056551B" w:rsidRPr="00135F31" w:rsidRDefault="0056551B" w:rsidP="00B12F21">
            <w:pPr>
              <w:jc w:val="both"/>
              <w:rPr>
                <w:b/>
                <w:lang w:val="es-BO"/>
              </w:rPr>
            </w:pPr>
          </w:p>
        </w:tc>
      </w:tr>
      <w:tr w:rsidR="00F0370D" w:rsidRPr="00135F31" w:rsidTr="0015587A">
        <w:tc>
          <w:tcPr>
            <w:tcW w:w="1260" w:type="dxa"/>
            <w:vMerge/>
            <w:vAlign w:val="center"/>
          </w:tcPr>
          <w:p w:rsidR="0056551B" w:rsidRPr="00135F31" w:rsidRDefault="0056551B" w:rsidP="00B12F21">
            <w:pPr>
              <w:jc w:val="both"/>
              <w:rPr>
                <w:lang w:val="es-BO"/>
              </w:rPr>
            </w:pPr>
          </w:p>
        </w:tc>
        <w:tc>
          <w:tcPr>
            <w:tcW w:w="5119" w:type="dxa"/>
            <w:vAlign w:val="center"/>
          </w:tcPr>
          <w:p w:rsidR="0056551B" w:rsidRPr="00135F31" w:rsidRDefault="0064248E" w:rsidP="00B12F21">
            <w:pPr>
              <w:jc w:val="both"/>
              <w:rPr>
                <w:lang w:val="es-BO"/>
              </w:rPr>
            </w:pPr>
            <w:r w:rsidRPr="00135F31">
              <w:rPr>
                <w:lang w:val="es-BO"/>
              </w:rPr>
              <w:t>- Hướng dẫn viên, GVCN, GV</w:t>
            </w:r>
            <w:r w:rsidR="0056551B" w:rsidRPr="00135F31">
              <w:rPr>
                <w:lang w:val="es-BO"/>
              </w:rPr>
              <w:t xml:space="preserve"> trên xe (giao HS chuẩn bị thuyết trình trên đường/mỗi xe</w:t>
            </w:r>
            <w:r w:rsidR="0015587A" w:rsidRPr="00135F31">
              <w:rPr>
                <w:lang w:val="es-BO"/>
              </w:rPr>
              <w:t xml:space="preserve"> </w:t>
            </w:r>
            <w:r w:rsidR="0056551B" w:rsidRPr="00135F31">
              <w:rPr>
                <w:lang w:val="es-BO"/>
              </w:rPr>
              <w:t>- chia từng đoạn);</w:t>
            </w:r>
          </w:p>
          <w:p w:rsidR="0056551B" w:rsidRPr="00135F31" w:rsidRDefault="0056551B" w:rsidP="00B12F21">
            <w:pPr>
              <w:jc w:val="both"/>
              <w:rPr>
                <w:lang w:val="es-BO"/>
              </w:rPr>
            </w:pPr>
            <w:r w:rsidRPr="00135F31">
              <w:rPr>
                <w:lang w:val="es-BO"/>
              </w:rPr>
              <w:lastRenderedPageBreak/>
              <w:t>+ Đố vui;</w:t>
            </w:r>
          </w:p>
        </w:tc>
        <w:tc>
          <w:tcPr>
            <w:tcW w:w="1985" w:type="dxa"/>
            <w:vAlign w:val="center"/>
          </w:tcPr>
          <w:p w:rsidR="0056551B" w:rsidRPr="00135F31" w:rsidRDefault="0056551B" w:rsidP="00B12F21">
            <w:pPr>
              <w:jc w:val="both"/>
              <w:rPr>
                <w:lang w:val="es-BO"/>
              </w:rPr>
            </w:pPr>
            <w:r w:rsidRPr="00135F31">
              <w:rPr>
                <w:lang w:val="es-BO"/>
              </w:rPr>
              <w:lastRenderedPageBreak/>
              <w:t>- GVCN</w:t>
            </w:r>
          </w:p>
          <w:p w:rsidR="0056551B" w:rsidRPr="00135F31" w:rsidRDefault="0056551B" w:rsidP="00B12F21">
            <w:pPr>
              <w:jc w:val="both"/>
              <w:rPr>
                <w:lang w:val="es-BO"/>
              </w:rPr>
            </w:pPr>
            <w:r w:rsidRPr="00135F31">
              <w:rPr>
                <w:lang w:val="es-BO"/>
              </w:rPr>
              <w:t>- HDV</w:t>
            </w:r>
          </w:p>
        </w:tc>
        <w:tc>
          <w:tcPr>
            <w:tcW w:w="1133" w:type="dxa"/>
            <w:vAlign w:val="center"/>
          </w:tcPr>
          <w:p w:rsidR="0056551B" w:rsidRPr="00135F31" w:rsidRDefault="0056551B" w:rsidP="00B12F21">
            <w:pPr>
              <w:jc w:val="both"/>
              <w:rPr>
                <w:b/>
                <w:lang w:val="es-BO"/>
              </w:rPr>
            </w:pPr>
          </w:p>
        </w:tc>
      </w:tr>
      <w:tr w:rsidR="00F0370D" w:rsidRPr="00135F31" w:rsidTr="0015587A">
        <w:tc>
          <w:tcPr>
            <w:tcW w:w="1260" w:type="dxa"/>
            <w:vMerge/>
            <w:vAlign w:val="center"/>
          </w:tcPr>
          <w:p w:rsidR="0056551B" w:rsidRPr="00135F31" w:rsidRDefault="0056551B" w:rsidP="00B12F21">
            <w:pPr>
              <w:jc w:val="both"/>
              <w:rPr>
                <w:b/>
                <w:lang w:val="es-BO"/>
              </w:rPr>
            </w:pPr>
          </w:p>
        </w:tc>
        <w:tc>
          <w:tcPr>
            <w:tcW w:w="5119" w:type="dxa"/>
            <w:vAlign w:val="center"/>
          </w:tcPr>
          <w:p w:rsidR="0056551B" w:rsidRPr="00135F31" w:rsidRDefault="0056551B" w:rsidP="00B12F21">
            <w:pPr>
              <w:jc w:val="both"/>
              <w:rPr>
                <w:lang w:val="es-BO"/>
              </w:rPr>
            </w:pPr>
            <w:r w:rsidRPr="00135F31">
              <w:rPr>
                <w:lang w:val="es-BO"/>
              </w:rPr>
              <w:t>- Chụp ảnh các điểm đến.</w:t>
            </w:r>
          </w:p>
        </w:tc>
        <w:tc>
          <w:tcPr>
            <w:tcW w:w="1985" w:type="dxa"/>
            <w:vAlign w:val="center"/>
          </w:tcPr>
          <w:p w:rsidR="0056551B" w:rsidRPr="00135F31" w:rsidRDefault="0056551B" w:rsidP="00B12F21">
            <w:pPr>
              <w:jc w:val="both"/>
              <w:rPr>
                <w:lang w:val="es-BO"/>
              </w:rPr>
            </w:pPr>
            <w:r w:rsidRPr="00135F31">
              <w:rPr>
                <w:lang w:val="es-BO"/>
              </w:rPr>
              <w:t>- GVCN</w:t>
            </w:r>
          </w:p>
          <w:p w:rsidR="0056551B" w:rsidRPr="00135F31" w:rsidRDefault="0056551B" w:rsidP="00B12F21">
            <w:pPr>
              <w:jc w:val="both"/>
              <w:rPr>
                <w:lang w:val="es-BO"/>
              </w:rPr>
            </w:pPr>
            <w:r w:rsidRPr="00135F31">
              <w:rPr>
                <w:lang w:val="es-BO"/>
              </w:rPr>
              <w:t>- HDV</w:t>
            </w:r>
          </w:p>
        </w:tc>
        <w:tc>
          <w:tcPr>
            <w:tcW w:w="1133" w:type="dxa"/>
            <w:vAlign w:val="center"/>
          </w:tcPr>
          <w:p w:rsidR="0056551B" w:rsidRPr="00135F31" w:rsidRDefault="0056551B" w:rsidP="00B12F21">
            <w:pPr>
              <w:jc w:val="both"/>
              <w:rPr>
                <w:b/>
                <w:lang w:val="es-BO"/>
              </w:rPr>
            </w:pPr>
          </w:p>
        </w:tc>
      </w:tr>
      <w:tr w:rsidR="00F0370D" w:rsidRPr="00135F31" w:rsidTr="0015587A">
        <w:tc>
          <w:tcPr>
            <w:tcW w:w="1260" w:type="dxa"/>
            <w:vMerge/>
            <w:vAlign w:val="center"/>
          </w:tcPr>
          <w:p w:rsidR="0056551B" w:rsidRPr="00135F31" w:rsidRDefault="0056551B" w:rsidP="00B12F21">
            <w:pPr>
              <w:jc w:val="both"/>
              <w:rPr>
                <w:b/>
                <w:lang w:val="es-BO"/>
              </w:rPr>
            </w:pPr>
          </w:p>
        </w:tc>
        <w:tc>
          <w:tcPr>
            <w:tcW w:w="5119" w:type="dxa"/>
            <w:vAlign w:val="center"/>
          </w:tcPr>
          <w:p w:rsidR="0056551B" w:rsidRPr="00135F31" w:rsidRDefault="0056551B" w:rsidP="00B12F21">
            <w:pPr>
              <w:jc w:val="both"/>
              <w:rPr>
                <w:lang w:val="es-BO"/>
              </w:rPr>
            </w:pPr>
            <w:r w:rsidRPr="00135F31">
              <w:rPr>
                <w:lang w:val="es-BO"/>
              </w:rPr>
              <w:t xml:space="preserve">- Chăm sóc sức khỏe cho HS </w:t>
            </w:r>
          </w:p>
        </w:tc>
        <w:tc>
          <w:tcPr>
            <w:tcW w:w="1985" w:type="dxa"/>
            <w:vAlign w:val="center"/>
          </w:tcPr>
          <w:p w:rsidR="0056551B" w:rsidRPr="00135F31" w:rsidRDefault="0056551B" w:rsidP="00B12F21">
            <w:pPr>
              <w:jc w:val="both"/>
              <w:rPr>
                <w:lang w:val="es-BO"/>
              </w:rPr>
            </w:pPr>
            <w:r w:rsidRPr="00135F31">
              <w:rPr>
                <w:lang w:val="es-BO"/>
              </w:rPr>
              <w:t>- GVCN</w:t>
            </w:r>
          </w:p>
          <w:p w:rsidR="0056551B" w:rsidRPr="00135F31" w:rsidRDefault="0056551B" w:rsidP="00B12F21">
            <w:pPr>
              <w:jc w:val="both"/>
              <w:rPr>
                <w:lang w:val="es-BO"/>
              </w:rPr>
            </w:pPr>
            <w:r w:rsidRPr="00135F31">
              <w:rPr>
                <w:lang w:val="es-BO"/>
              </w:rPr>
              <w:t>- Công ty</w:t>
            </w:r>
          </w:p>
        </w:tc>
        <w:tc>
          <w:tcPr>
            <w:tcW w:w="1133" w:type="dxa"/>
            <w:vAlign w:val="center"/>
          </w:tcPr>
          <w:p w:rsidR="0056551B" w:rsidRPr="00135F31" w:rsidRDefault="0056551B" w:rsidP="00B12F21">
            <w:pPr>
              <w:jc w:val="both"/>
              <w:rPr>
                <w:b/>
                <w:lang w:val="es-BO"/>
              </w:rPr>
            </w:pPr>
          </w:p>
        </w:tc>
      </w:tr>
      <w:tr w:rsidR="00F0370D" w:rsidRPr="00135F31" w:rsidTr="0015587A">
        <w:trPr>
          <w:trHeight w:val="1288"/>
        </w:trPr>
        <w:tc>
          <w:tcPr>
            <w:tcW w:w="1260" w:type="dxa"/>
            <w:vMerge w:val="restart"/>
            <w:vAlign w:val="center"/>
          </w:tcPr>
          <w:p w:rsidR="00F0370D" w:rsidRPr="00135F31" w:rsidRDefault="00F0370D" w:rsidP="00B12F21">
            <w:pPr>
              <w:jc w:val="center"/>
              <w:rPr>
                <w:lang w:val="es-BO"/>
              </w:rPr>
            </w:pPr>
            <w:r w:rsidRPr="00135F31">
              <w:rPr>
                <w:lang w:val="es-BO"/>
              </w:rPr>
              <w:t>Sau khi tham quan</w:t>
            </w:r>
          </w:p>
        </w:tc>
        <w:tc>
          <w:tcPr>
            <w:tcW w:w="5119" w:type="dxa"/>
            <w:vAlign w:val="center"/>
          </w:tcPr>
          <w:p w:rsidR="00F0370D" w:rsidRPr="00135F31" w:rsidRDefault="00F0370D" w:rsidP="00B12F21">
            <w:pPr>
              <w:jc w:val="both"/>
              <w:rPr>
                <w:lang w:val="es-BO"/>
              </w:rPr>
            </w:pPr>
            <w:r w:rsidRPr="00135F31">
              <w:rPr>
                <w:lang w:val="es-BO"/>
              </w:rPr>
              <w:t>- Thu kết quả đi trải nghiệm của các nhóm và đánh giá, nhận xét</w:t>
            </w:r>
          </w:p>
          <w:p w:rsidR="00F0370D" w:rsidRPr="00135F31" w:rsidRDefault="00F0370D" w:rsidP="00B12F21">
            <w:pPr>
              <w:jc w:val="both"/>
              <w:rPr>
                <w:lang w:val="es-BO"/>
              </w:rPr>
            </w:pPr>
            <w:r w:rsidRPr="00135F31">
              <w:rPr>
                <w:lang w:val="es-BO"/>
              </w:rPr>
              <w:t>- Thực hiện triển lãm, tranh, ảnh, clip về chuyến đi</w:t>
            </w:r>
            <w:r w:rsidR="00B12F21" w:rsidRPr="00135F31">
              <w:rPr>
                <w:lang w:val="es-BO"/>
              </w:rPr>
              <w:t xml:space="preserve"> </w:t>
            </w:r>
            <w:r w:rsidRPr="00135F31">
              <w:rPr>
                <w:lang w:val="es-BO"/>
              </w:rPr>
              <w:t>… theo kế hoạch.</w:t>
            </w:r>
          </w:p>
        </w:tc>
        <w:tc>
          <w:tcPr>
            <w:tcW w:w="1985" w:type="dxa"/>
            <w:vAlign w:val="center"/>
          </w:tcPr>
          <w:p w:rsidR="00F0370D" w:rsidRPr="00135F31" w:rsidRDefault="00F0370D" w:rsidP="00B12F21">
            <w:pPr>
              <w:jc w:val="both"/>
              <w:rPr>
                <w:lang w:val="es-BO"/>
              </w:rPr>
            </w:pPr>
            <w:r w:rsidRPr="00135F31">
              <w:rPr>
                <w:lang w:val="es-BO"/>
              </w:rPr>
              <w:t>- GVCN</w:t>
            </w:r>
          </w:p>
          <w:p w:rsidR="00B12F21" w:rsidRPr="00135F31" w:rsidRDefault="00F0370D" w:rsidP="00B12F21">
            <w:pPr>
              <w:jc w:val="both"/>
              <w:rPr>
                <w:lang w:val="es-BO"/>
              </w:rPr>
            </w:pPr>
            <w:r w:rsidRPr="00135F31">
              <w:rPr>
                <w:lang w:val="es-BO"/>
              </w:rPr>
              <w:t>- TPT</w:t>
            </w:r>
          </w:p>
          <w:p w:rsidR="00F0370D" w:rsidRPr="00135F31" w:rsidRDefault="00B12F21" w:rsidP="00B12F21">
            <w:pPr>
              <w:jc w:val="both"/>
              <w:rPr>
                <w:lang w:val="es-BO"/>
              </w:rPr>
            </w:pPr>
            <w:r w:rsidRPr="00135F31">
              <w:rPr>
                <w:lang w:val="es-BO"/>
              </w:rPr>
              <w:t xml:space="preserve">- </w:t>
            </w:r>
            <w:r w:rsidR="00F0370D" w:rsidRPr="00135F31">
              <w:rPr>
                <w:lang w:val="es-BO"/>
              </w:rPr>
              <w:t xml:space="preserve">Đ/c </w:t>
            </w:r>
            <w:r w:rsidR="0015587A" w:rsidRPr="00135F31">
              <w:rPr>
                <w:lang w:val="es-BO"/>
              </w:rPr>
              <w:t>Ngọc</w:t>
            </w:r>
          </w:p>
        </w:tc>
        <w:tc>
          <w:tcPr>
            <w:tcW w:w="1133" w:type="dxa"/>
            <w:vAlign w:val="center"/>
          </w:tcPr>
          <w:p w:rsidR="00F0370D" w:rsidRPr="00135F31" w:rsidRDefault="00F0370D" w:rsidP="00B12F21">
            <w:pPr>
              <w:jc w:val="both"/>
              <w:rPr>
                <w:b/>
                <w:lang w:val="es-BO"/>
              </w:rPr>
            </w:pPr>
          </w:p>
        </w:tc>
      </w:tr>
      <w:tr w:rsidR="00F0370D" w:rsidRPr="00135F31" w:rsidTr="0015587A">
        <w:trPr>
          <w:trHeight w:val="707"/>
        </w:trPr>
        <w:tc>
          <w:tcPr>
            <w:tcW w:w="1260" w:type="dxa"/>
            <w:vMerge/>
            <w:vAlign w:val="center"/>
          </w:tcPr>
          <w:p w:rsidR="00F0370D" w:rsidRPr="00135F31" w:rsidRDefault="00F0370D" w:rsidP="00B12F21">
            <w:pPr>
              <w:jc w:val="both"/>
              <w:rPr>
                <w:lang w:val="es-BO"/>
              </w:rPr>
            </w:pPr>
          </w:p>
        </w:tc>
        <w:tc>
          <w:tcPr>
            <w:tcW w:w="5119" w:type="dxa"/>
            <w:vAlign w:val="center"/>
          </w:tcPr>
          <w:p w:rsidR="00F0370D" w:rsidRPr="00135F31" w:rsidRDefault="00F0370D" w:rsidP="00B12F21">
            <w:pPr>
              <w:jc w:val="both"/>
              <w:rPr>
                <w:lang w:val="es-BO"/>
              </w:rPr>
            </w:pPr>
            <w:r w:rsidRPr="00135F31">
              <w:rPr>
                <w:lang w:val="es-BO"/>
              </w:rPr>
              <w:t>Họp rút kinh nghiệm.</w:t>
            </w:r>
          </w:p>
        </w:tc>
        <w:tc>
          <w:tcPr>
            <w:tcW w:w="1985" w:type="dxa"/>
            <w:vAlign w:val="center"/>
          </w:tcPr>
          <w:p w:rsidR="00F0370D" w:rsidRPr="00135F31" w:rsidRDefault="00F0370D" w:rsidP="00B12F21">
            <w:pPr>
              <w:jc w:val="both"/>
              <w:rPr>
                <w:lang w:val="es-BO"/>
              </w:rPr>
            </w:pPr>
            <w:r w:rsidRPr="00135F31">
              <w:rPr>
                <w:lang w:val="es-BO"/>
              </w:rPr>
              <w:t>Hiệu trưởng</w:t>
            </w:r>
          </w:p>
        </w:tc>
        <w:tc>
          <w:tcPr>
            <w:tcW w:w="1133" w:type="dxa"/>
            <w:vAlign w:val="center"/>
          </w:tcPr>
          <w:p w:rsidR="00F0370D" w:rsidRPr="00135F31" w:rsidRDefault="00F0370D" w:rsidP="00B12F21">
            <w:pPr>
              <w:jc w:val="both"/>
              <w:rPr>
                <w:b/>
                <w:lang w:val="es-BO"/>
              </w:rPr>
            </w:pPr>
          </w:p>
        </w:tc>
      </w:tr>
    </w:tbl>
    <w:p w:rsidR="0056551B" w:rsidRPr="00135F31" w:rsidRDefault="0056551B" w:rsidP="003D5204">
      <w:pPr>
        <w:jc w:val="both"/>
        <w:rPr>
          <w:b/>
          <w:bCs/>
          <w:lang w:val="es-BO"/>
        </w:rPr>
      </w:pPr>
    </w:p>
    <w:p w:rsidR="0056551B" w:rsidRPr="00135F31" w:rsidRDefault="0056551B" w:rsidP="003D5204">
      <w:pPr>
        <w:spacing w:before="120" w:after="120" w:line="276" w:lineRule="auto"/>
        <w:ind w:firstLine="720"/>
        <w:jc w:val="both"/>
        <w:rPr>
          <w:lang w:val="es-BO"/>
        </w:rPr>
      </w:pPr>
      <w:r w:rsidRPr="00135F31">
        <w:rPr>
          <w:lang w:val="es-BO"/>
        </w:rPr>
        <w:t>Nhận được</w:t>
      </w:r>
      <w:r w:rsidR="00A162BB" w:rsidRPr="00135F31">
        <w:rPr>
          <w:lang w:val="es-BO"/>
        </w:rPr>
        <w:t xml:space="preserve"> kế hoạch này</w:t>
      </w:r>
      <w:r w:rsidRPr="00135F31">
        <w:rPr>
          <w:lang w:val="es-BO"/>
        </w:rPr>
        <w:t>, cán bộ giáo viên được phân công lập kế hoạch chi tiết, cụ thể để thực hiện tốt nhiệm vụ được giao. Trong quá trình triển khai có</w:t>
      </w:r>
      <w:r w:rsidR="00A162BB" w:rsidRPr="00135F31">
        <w:rPr>
          <w:lang w:val="es-BO"/>
        </w:rPr>
        <w:t xml:space="preserve"> vướng mắc liên hệ với lãnh đạo nhà trường</w:t>
      </w:r>
      <w:r w:rsidRPr="00135F31">
        <w:rPr>
          <w:lang w:val="es-BO"/>
        </w:rPr>
        <w:t xml:space="preserve"> để được giải quyết.</w:t>
      </w:r>
    </w:p>
    <w:p w:rsidR="0056551B" w:rsidRPr="00F0370D" w:rsidRDefault="0056551B" w:rsidP="003D5204">
      <w:pPr>
        <w:tabs>
          <w:tab w:val="left" w:pos="567"/>
        </w:tabs>
        <w:ind w:firstLine="720"/>
        <w:jc w:val="both"/>
        <w:rPr>
          <w:spacing w:val="-2"/>
          <w:lang w:val="es-BO"/>
        </w:rPr>
      </w:pPr>
    </w:p>
    <w:tbl>
      <w:tblPr>
        <w:tblW w:w="9360" w:type="dxa"/>
        <w:tblInd w:w="108" w:type="dxa"/>
        <w:tblLayout w:type="fixed"/>
        <w:tblLook w:val="0000" w:firstRow="0" w:lastRow="0" w:firstColumn="0" w:lastColumn="0" w:noHBand="0" w:noVBand="0"/>
      </w:tblPr>
      <w:tblGrid>
        <w:gridCol w:w="4675"/>
        <w:gridCol w:w="4685"/>
      </w:tblGrid>
      <w:tr w:rsidR="0056551B" w:rsidRPr="00F0370D" w:rsidTr="009D7B41">
        <w:tc>
          <w:tcPr>
            <w:tcW w:w="4675" w:type="dxa"/>
          </w:tcPr>
          <w:p w:rsidR="0056551B" w:rsidRPr="00F0370D" w:rsidRDefault="0056551B" w:rsidP="003D5204">
            <w:pPr>
              <w:jc w:val="both"/>
              <w:rPr>
                <w:sz w:val="22"/>
                <w:szCs w:val="22"/>
                <w:lang w:val="es-BO"/>
              </w:rPr>
            </w:pPr>
            <w:r w:rsidRPr="00F0370D">
              <w:rPr>
                <w:b/>
                <w:i/>
                <w:sz w:val="22"/>
                <w:szCs w:val="22"/>
                <w:lang w:val="es-BO"/>
              </w:rPr>
              <w:t>Nơi nhận</w:t>
            </w:r>
            <w:r w:rsidRPr="00F0370D">
              <w:rPr>
                <w:sz w:val="22"/>
                <w:szCs w:val="22"/>
                <w:lang w:val="es-BO"/>
              </w:rPr>
              <w:t>:</w:t>
            </w:r>
          </w:p>
          <w:p w:rsidR="0056551B" w:rsidRPr="00F0370D" w:rsidRDefault="00B12F21" w:rsidP="003D5204">
            <w:pPr>
              <w:ind w:left="-108"/>
              <w:jc w:val="both"/>
              <w:rPr>
                <w:sz w:val="22"/>
                <w:szCs w:val="22"/>
                <w:lang w:val="es-BO"/>
              </w:rPr>
            </w:pPr>
            <w:r>
              <w:rPr>
                <w:sz w:val="22"/>
                <w:szCs w:val="22"/>
                <w:lang w:val="es-BO"/>
              </w:rPr>
              <w:t xml:space="preserve"> </w:t>
            </w:r>
            <w:r w:rsidR="0056551B" w:rsidRPr="00F0370D">
              <w:rPr>
                <w:sz w:val="22"/>
                <w:szCs w:val="22"/>
                <w:lang w:val="es-BO"/>
              </w:rPr>
              <w:t xml:space="preserve">- </w:t>
            </w:r>
            <w:r w:rsidR="009E3B9A" w:rsidRPr="00F0370D">
              <w:rPr>
                <w:sz w:val="22"/>
                <w:szCs w:val="22"/>
                <w:lang w:val="vi-VN"/>
              </w:rPr>
              <w:t xml:space="preserve">UBND phường </w:t>
            </w:r>
            <w:r w:rsidR="00F04AFF" w:rsidRPr="00F0370D">
              <w:rPr>
                <w:sz w:val="22"/>
                <w:szCs w:val="22"/>
              </w:rPr>
              <w:t>Đồng Văn</w:t>
            </w:r>
            <w:r w:rsidR="00B047E2" w:rsidRPr="00F0370D">
              <w:rPr>
                <w:sz w:val="22"/>
                <w:szCs w:val="22"/>
                <w:lang w:val="es-BO"/>
              </w:rPr>
              <w:t xml:space="preserve"> (để báo cáo</w:t>
            </w:r>
            <w:r w:rsidR="0056551B" w:rsidRPr="00F0370D">
              <w:rPr>
                <w:sz w:val="22"/>
                <w:szCs w:val="22"/>
                <w:lang w:val="es-BO"/>
              </w:rPr>
              <w:t>);</w:t>
            </w:r>
          </w:p>
          <w:p w:rsidR="0056551B" w:rsidRPr="00F0370D" w:rsidRDefault="00B12F21" w:rsidP="003D5204">
            <w:pPr>
              <w:ind w:left="-108"/>
              <w:jc w:val="both"/>
              <w:rPr>
                <w:sz w:val="22"/>
                <w:szCs w:val="22"/>
                <w:lang w:val="es-BO"/>
              </w:rPr>
            </w:pPr>
            <w:r>
              <w:rPr>
                <w:sz w:val="22"/>
                <w:szCs w:val="22"/>
                <w:lang w:val="es-BO"/>
              </w:rPr>
              <w:t xml:space="preserve"> </w:t>
            </w:r>
            <w:r w:rsidR="0056551B" w:rsidRPr="00F0370D">
              <w:rPr>
                <w:sz w:val="22"/>
                <w:szCs w:val="22"/>
                <w:lang w:val="es-BO"/>
              </w:rPr>
              <w:t>- Cán bộ, giáo viên, học sinh;</w:t>
            </w:r>
          </w:p>
          <w:p w:rsidR="0056551B" w:rsidRPr="00F0370D" w:rsidRDefault="00A162BB" w:rsidP="003D5204">
            <w:pPr>
              <w:ind w:left="-108"/>
              <w:jc w:val="both"/>
              <w:rPr>
                <w:sz w:val="22"/>
                <w:szCs w:val="22"/>
                <w:lang w:val="es-BO"/>
              </w:rPr>
            </w:pPr>
            <w:r w:rsidRPr="00F0370D">
              <w:rPr>
                <w:sz w:val="22"/>
                <w:szCs w:val="22"/>
                <w:lang w:val="es-BO"/>
              </w:rPr>
              <w:t xml:space="preserve"> - Ban đại diện cha</w:t>
            </w:r>
            <w:r w:rsidR="0056551B" w:rsidRPr="00F0370D">
              <w:rPr>
                <w:sz w:val="22"/>
                <w:szCs w:val="22"/>
                <w:lang w:val="es-BO"/>
              </w:rPr>
              <w:t xml:space="preserve"> mẹ học sinh;</w:t>
            </w:r>
          </w:p>
          <w:p w:rsidR="0056551B" w:rsidRPr="00F0370D" w:rsidRDefault="0056551B" w:rsidP="003D5204">
            <w:pPr>
              <w:ind w:left="-108"/>
              <w:jc w:val="both"/>
              <w:rPr>
                <w:sz w:val="22"/>
                <w:szCs w:val="22"/>
                <w:lang w:val="es-BO"/>
              </w:rPr>
            </w:pPr>
            <w:r w:rsidRPr="00F0370D">
              <w:rPr>
                <w:sz w:val="22"/>
                <w:szCs w:val="22"/>
                <w:lang w:val="es-BO"/>
              </w:rPr>
              <w:t xml:space="preserve"> - Niêm yết tại bản</w:t>
            </w:r>
            <w:r w:rsidR="00B047E2" w:rsidRPr="00F0370D">
              <w:rPr>
                <w:sz w:val="22"/>
                <w:szCs w:val="22"/>
                <w:lang w:val="es-BO"/>
              </w:rPr>
              <w:t>g</w:t>
            </w:r>
            <w:r w:rsidRPr="00F0370D">
              <w:rPr>
                <w:sz w:val="22"/>
                <w:szCs w:val="22"/>
                <w:lang w:val="es-BO"/>
              </w:rPr>
              <w:t xml:space="preserve"> tin;</w:t>
            </w:r>
          </w:p>
          <w:p w:rsidR="0056551B" w:rsidRPr="00F0370D" w:rsidRDefault="00B12F21" w:rsidP="003D5204">
            <w:pPr>
              <w:ind w:left="-108"/>
              <w:jc w:val="both"/>
            </w:pPr>
            <w:r>
              <w:rPr>
                <w:sz w:val="22"/>
                <w:szCs w:val="22"/>
              </w:rPr>
              <w:t xml:space="preserve"> </w:t>
            </w:r>
            <w:r w:rsidR="0056551B" w:rsidRPr="00F0370D">
              <w:rPr>
                <w:sz w:val="22"/>
                <w:szCs w:val="22"/>
              </w:rPr>
              <w:t>- Lưu</w:t>
            </w:r>
            <w:r w:rsidR="00A162BB" w:rsidRPr="00F0370D">
              <w:rPr>
                <w:sz w:val="22"/>
                <w:szCs w:val="22"/>
              </w:rPr>
              <w:t>:</w:t>
            </w:r>
            <w:r w:rsidR="0056551B" w:rsidRPr="00F0370D">
              <w:rPr>
                <w:sz w:val="22"/>
                <w:szCs w:val="22"/>
              </w:rPr>
              <w:t xml:space="preserve"> VT.</w:t>
            </w:r>
          </w:p>
        </w:tc>
        <w:tc>
          <w:tcPr>
            <w:tcW w:w="4685" w:type="dxa"/>
          </w:tcPr>
          <w:p w:rsidR="00FF2653" w:rsidRDefault="00A162BB" w:rsidP="00FF28D5">
            <w:pPr>
              <w:ind w:right="-529"/>
              <w:jc w:val="center"/>
              <w:rPr>
                <w:b/>
              </w:rPr>
            </w:pPr>
            <w:r w:rsidRPr="00F0370D">
              <w:rPr>
                <w:b/>
              </w:rPr>
              <w:t>HIỆU TRƯỞNG</w:t>
            </w:r>
          </w:p>
          <w:p w:rsidR="0056551B" w:rsidRPr="00FF2653" w:rsidRDefault="00FF2653" w:rsidP="00FF28D5">
            <w:pPr>
              <w:ind w:right="-529"/>
              <w:jc w:val="center"/>
              <w:rPr>
                <w:i/>
              </w:rPr>
            </w:pPr>
            <w:bookmarkStart w:id="0" w:name="_GoBack"/>
            <w:r w:rsidRPr="00FF2653">
              <w:rPr>
                <w:i/>
              </w:rPr>
              <w:t>(Đã ký)</w:t>
            </w:r>
          </w:p>
          <w:p w:rsidR="003B03EC" w:rsidRPr="00FF2653" w:rsidRDefault="003B03EC" w:rsidP="00FF28D5">
            <w:pPr>
              <w:ind w:right="-529"/>
              <w:jc w:val="center"/>
              <w:rPr>
                <w:i/>
              </w:rPr>
            </w:pPr>
          </w:p>
          <w:bookmarkEnd w:id="0"/>
          <w:p w:rsidR="003B03EC" w:rsidRPr="00F0370D" w:rsidRDefault="003B03EC" w:rsidP="00FF28D5">
            <w:pPr>
              <w:ind w:right="-529"/>
              <w:jc w:val="center"/>
              <w:rPr>
                <w:b/>
              </w:rPr>
            </w:pPr>
          </w:p>
          <w:p w:rsidR="003B03EC" w:rsidRPr="00F0370D" w:rsidRDefault="003B03EC" w:rsidP="00FF28D5">
            <w:pPr>
              <w:ind w:right="-529"/>
              <w:jc w:val="center"/>
              <w:rPr>
                <w:b/>
              </w:rPr>
            </w:pPr>
          </w:p>
          <w:p w:rsidR="003B03EC" w:rsidRPr="00F0370D" w:rsidRDefault="003B03EC" w:rsidP="00FF28D5">
            <w:pPr>
              <w:ind w:right="-529"/>
              <w:jc w:val="center"/>
              <w:rPr>
                <w:b/>
              </w:rPr>
            </w:pPr>
          </w:p>
          <w:p w:rsidR="003B03EC" w:rsidRPr="00F0370D" w:rsidRDefault="0015587A" w:rsidP="00FF28D5">
            <w:pPr>
              <w:ind w:right="-529"/>
              <w:jc w:val="center"/>
              <w:rPr>
                <w:i/>
              </w:rPr>
            </w:pPr>
            <w:r>
              <w:rPr>
                <w:b/>
              </w:rPr>
              <w:t>Lê Hằng Hải</w:t>
            </w:r>
          </w:p>
        </w:tc>
      </w:tr>
    </w:tbl>
    <w:p w:rsidR="0056551B" w:rsidRPr="00F0370D" w:rsidRDefault="0056551B" w:rsidP="003D5204">
      <w:pPr>
        <w:jc w:val="both"/>
        <w:rPr>
          <w:lang w:val="es-BO"/>
        </w:rPr>
      </w:pPr>
    </w:p>
    <w:p w:rsidR="007F4647" w:rsidRPr="00F0370D" w:rsidRDefault="007F4647" w:rsidP="003D5204">
      <w:pPr>
        <w:jc w:val="both"/>
      </w:pPr>
    </w:p>
    <w:sectPr w:rsidR="007F4647" w:rsidRPr="00F0370D" w:rsidSect="00E66044">
      <w:headerReference w:type="default" r:id="rId6"/>
      <w:footerReference w:type="even" r:id="rId7"/>
      <w:pgSz w:w="11907" w:h="16840" w:code="9"/>
      <w:pgMar w:top="1134" w:right="1077" w:bottom="85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DEE" w:rsidRDefault="006C6DEE" w:rsidP="00A162BB">
      <w:r>
        <w:separator/>
      </w:r>
    </w:p>
  </w:endnote>
  <w:endnote w:type="continuationSeparator" w:id="0">
    <w:p w:rsidR="006C6DEE" w:rsidRDefault="006C6DEE" w:rsidP="00A1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C5" w:rsidRDefault="007D0AA7">
    <w:pPr>
      <w:pStyle w:val="Footer"/>
      <w:framePr w:wrap="around" w:vAnchor="text" w:hAnchor="margin" w:xAlign="right" w:y="1"/>
      <w:rPr>
        <w:rStyle w:val="PageNumber"/>
      </w:rPr>
    </w:pPr>
    <w:r>
      <w:rPr>
        <w:rStyle w:val="PageNumber"/>
      </w:rPr>
      <w:fldChar w:fldCharType="begin"/>
    </w:r>
    <w:r w:rsidR="00B86653">
      <w:rPr>
        <w:rStyle w:val="PageNumber"/>
      </w:rPr>
      <w:instrText xml:space="preserve">PAGE  </w:instrText>
    </w:r>
    <w:r>
      <w:rPr>
        <w:rStyle w:val="PageNumber"/>
      </w:rPr>
      <w:fldChar w:fldCharType="end"/>
    </w:r>
  </w:p>
  <w:p w:rsidR="00136EC5" w:rsidRDefault="00136EC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DEE" w:rsidRDefault="006C6DEE" w:rsidP="00A162BB">
      <w:r>
        <w:separator/>
      </w:r>
    </w:p>
  </w:footnote>
  <w:footnote w:type="continuationSeparator" w:id="0">
    <w:p w:rsidR="006C6DEE" w:rsidRDefault="006C6DEE" w:rsidP="00A162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4922"/>
      <w:docPartObj>
        <w:docPartGallery w:val="Page Numbers (Top of Page)"/>
        <w:docPartUnique/>
      </w:docPartObj>
    </w:sdtPr>
    <w:sdtEndPr/>
    <w:sdtContent>
      <w:p w:rsidR="005637E0" w:rsidRDefault="007D0AA7">
        <w:pPr>
          <w:pStyle w:val="Header"/>
          <w:jc w:val="center"/>
        </w:pPr>
        <w:r>
          <w:fldChar w:fldCharType="begin"/>
        </w:r>
        <w:r w:rsidR="00DA01A3">
          <w:instrText xml:space="preserve"> PAGE   \* MERGEFORMAT </w:instrText>
        </w:r>
        <w:r>
          <w:fldChar w:fldCharType="separate"/>
        </w:r>
        <w:r w:rsidR="00FF2653">
          <w:rPr>
            <w:noProof/>
          </w:rPr>
          <w:t>4</w:t>
        </w:r>
        <w:r>
          <w:rPr>
            <w:noProof/>
          </w:rPr>
          <w:fldChar w:fldCharType="end"/>
        </w:r>
      </w:p>
    </w:sdtContent>
  </w:sdt>
  <w:p w:rsidR="005637E0" w:rsidRDefault="00563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6551B"/>
    <w:rsid w:val="00067FB5"/>
    <w:rsid w:val="00086B42"/>
    <w:rsid w:val="000A0DF6"/>
    <w:rsid w:val="00135F31"/>
    <w:rsid w:val="00136EC5"/>
    <w:rsid w:val="0015587A"/>
    <w:rsid w:val="00163794"/>
    <w:rsid w:val="001924BA"/>
    <w:rsid w:val="001C1B28"/>
    <w:rsid w:val="001F5693"/>
    <w:rsid w:val="001F73BC"/>
    <w:rsid w:val="002346EC"/>
    <w:rsid w:val="00241630"/>
    <w:rsid w:val="00287ED2"/>
    <w:rsid w:val="002A67B2"/>
    <w:rsid w:val="002F0407"/>
    <w:rsid w:val="00337023"/>
    <w:rsid w:val="00337DE5"/>
    <w:rsid w:val="003720E0"/>
    <w:rsid w:val="0037760B"/>
    <w:rsid w:val="003929B7"/>
    <w:rsid w:val="003A15A0"/>
    <w:rsid w:val="003A72A9"/>
    <w:rsid w:val="003B03EC"/>
    <w:rsid w:val="003B349B"/>
    <w:rsid w:val="003C7242"/>
    <w:rsid w:val="003D5204"/>
    <w:rsid w:val="00452955"/>
    <w:rsid w:val="0046587C"/>
    <w:rsid w:val="004662F2"/>
    <w:rsid w:val="004A0E5D"/>
    <w:rsid w:val="004B1D1F"/>
    <w:rsid w:val="00545BDF"/>
    <w:rsid w:val="005637E0"/>
    <w:rsid w:val="0056551B"/>
    <w:rsid w:val="005659A1"/>
    <w:rsid w:val="005B001B"/>
    <w:rsid w:val="005B56F5"/>
    <w:rsid w:val="005F59EE"/>
    <w:rsid w:val="00626987"/>
    <w:rsid w:val="006322E5"/>
    <w:rsid w:val="00635053"/>
    <w:rsid w:val="0064248E"/>
    <w:rsid w:val="006936E5"/>
    <w:rsid w:val="006C1201"/>
    <w:rsid w:val="006C6DEE"/>
    <w:rsid w:val="00705E37"/>
    <w:rsid w:val="00706643"/>
    <w:rsid w:val="00745A25"/>
    <w:rsid w:val="00747710"/>
    <w:rsid w:val="007826A4"/>
    <w:rsid w:val="007D0AA7"/>
    <w:rsid w:val="007F4647"/>
    <w:rsid w:val="00846C70"/>
    <w:rsid w:val="008503FF"/>
    <w:rsid w:val="00877AA6"/>
    <w:rsid w:val="008931C1"/>
    <w:rsid w:val="008A1B62"/>
    <w:rsid w:val="008C19A6"/>
    <w:rsid w:val="0090344D"/>
    <w:rsid w:val="009048FC"/>
    <w:rsid w:val="00947AB3"/>
    <w:rsid w:val="00970169"/>
    <w:rsid w:val="00972202"/>
    <w:rsid w:val="0097451D"/>
    <w:rsid w:val="00983487"/>
    <w:rsid w:val="009B3387"/>
    <w:rsid w:val="009E1937"/>
    <w:rsid w:val="009E3B9A"/>
    <w:rsid w:val="00A162BB"/>
    <w:rsid w:val="00A67421"/>
    <w:rsid w:val="00A80A3A"/>
    <w:rsid w:val="00A9248B"/>
    <w:rsid w:val="00AB53AC"/>
    <w:rsid w:val="00B047E2"/>
    <w:rsid w:val="00B12F21"/>
    <w:rsid w:val="00B50948"/>
    <w:rsid w:val="00B526C7"/>
    <w:rsid w:val="00B54CFB"/>
    <w:rsid w:val="00B86653"/>
    <w:rsid w:val="00BB2D21"/>
    <w:rsid w:val="00BC3B3B"/>
    <w:rsid w:val="00BD3341"/>
    <w:rsid w:val="00BE3986"/>
    <w:rsid w:val="00BE7292"/>
    <w:rsid w:val="00C3753F"/>
    <w:rsid w:val="00C435BD"/>
    <w:rsid w:val="00C43E83"/>
    <w:rsid w:val="00C467CD"/>
    <w:rsid w:val="00C5187E"/>
    <w:rsid w:val="00C558CD"/>
    <w:rsid w:val="00C87F28"/>
    <w:rsid w:val="00CC36AA"/>
    <w:rsid w:val="00D14D2C"/>
    <w:rsid w:val="00D5168E"/>
    <w:rsid w:val="00D51C15"/>
    <w:rsid w:val="00D707B2"/>
    <w:rsid w:val="00D82EA5"/>
    <w:rsid w:val="00DA01A3"/>
    <w:rsid w:val="00DD0CD2"/>
    <w:rsid w:val="00E00126"/>
    <w:rsid w:val="00E53663"/>
    <w:rsid w:val="00E66044"/>
    <w:rsid w:val="00E85F53"/>
    <w:rsid w:val="00E90B74"/>
    <w:rsid w:val="00EF6EC5"/>
    <w:rsid w:val="00F0370D"/>
    <w:rsid w:val="00F04AFF"/>
    <w:rsid w:val="00F32B22"/>
    <w:rsid w:val="00F34257"/>
    <w:rsid w:val="00FB4422"/>
    <w:rsid w:val="00FD1615"/>
    <w:rsid w:val="00FE4EF7"/>
    <w:rsid w:val="00FF180B"/>
    <w:rsid w:val="00FF2653"/>
    <w:rsid w:val="00FF28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4"/>
        <o:r id="V:Rule2" type="connector" idref="#AutoShape 5"/>
      </o:rules>
    </o:shapelayout>
  </w:shapeDefaults>
  <w:decimalSymbol w:val="."/>
  <w:listSeparator w:val=","/>
  <w14:docId w14:val="7B0553CE"/>
  <w15:docId w15:val="{5617A0AE-934A-45E6-9E8F-58FC0FE5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1B"/>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551B"/>
    <w:pPr>
      <w:spacing w:before="100" w:beforeAutospacing="1" w:after="100" w:afterAutospacing="1"/>
    </w:pPr>
    <w:rPr>
      <w:sz w:val="24"/>
      <w:szCs w:val="24"/>
    </w:rPr>
  </w:style>
  <w:style w:type="paragraph" w:customStyle="1" w:styleId="c1">
    <w:name w:val="c1"/>
    <w:basedOn w:val="Normal"/>
    <w:rsid w:val="0056551B"/>
    <w:pPr>
      <w:spacing w:before="100" w:beforeAutospacing="1" w:after="100" w:afterAutospacing="1"/>
    </w:pPr>
    <w:rPr>
      <w:sz w:val="24"/>
      <w:szCs w:val="24"/>
    </w:rPr>
  </w:style>
  <w:style w:type="character" w:styleId="Strong">
    <w:name w:val="Strong"/>
    <w:qFormat/>
    <w:rsid w:val="0056551B"/>
    <w:rPr>
      <w:b/>
      <w:bCs/>
    </w:rPr>
  </w:style>
  <w:style w:type="paragraph" w:styleId="Footer">
    <w:name w:val="footer"/>
    <w:basedOn w:val="Normal"/>
    <w:link w:val="FooterChar"/>
    <w:rsid w:val="0056551B"/>
    <w:pPr>
      <w:tabs>
        <w:tab w:val="center" w:pos="4320"/>
        <w:tab w:val="right" w:pos="8640"/>
      </w:tabs>
    </w:pPr>
  </w:style>
  <w:style w:type="character" w:customStyle="1" w:styleId="FooterChar">
    <w:name w:val="Footer Char"/>
    <w:basedOn w:val="DefaultParagraphFont"/>
    <w:link w:val="Footer"/>
    <w:rsid w:val="0056551B"/>
    <w:rPr>
      <w:rFonts w:eastAsia="Times New Roman" w:cs="Times New Roman"/>
      <w:szCs w:val="28"/>
    </w:rPr>
  </w:style>
  <w:style w:type="character" w:styleId="PageNumber">
    <w:name w:val="page number"/>
    <w:basedOn w:val="DefaultParagraphFont"/>
    <w:rsid w:val="0056551B"/>
  </w:style>
  <w:style w:type="paragraph" w:styleId="Header">
    <w:name w:val="header"/>
    <w:basedOn w:val="Normal"/>
    <w:link w:val="HeaderChar"/>
    <w:uiPriority w:val="99"/>
    <w:unhideWhenUsed/>
    <w:rsid w:val="00A162BB"/>
    <w:pPr>
      <w:tabs>
        <w:tab w:val="center" w:pos="4680"/>
        <w:tab w:val="right" w:pos="9360"/>
      </w:tabs>
    </w:pPr>
  </w:style>
  <w:style w:type="character" w:customStyle="1" w:styleId="HeaderChar">
    <w:name w:val="Header Char"/>
    <w:basedOn w:val="DefaultParagraphFont"/>
    <w:link w:val="Header"/>
    <w:uiPriority w:val="99"/>
    <w:rsid w:val="00A162BB"/>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60</cp:revision>
  <cp:lastPrinted>2022-11-30T02:10:00Z</cp:lastPrinted>
  <dcterms:created xsi:type="dcterms:W3CDTF">2024-11-15T08:49:00Z</dcterms:created>
  <dcterms:modified xsi:type="dcterms:W3CDTF">2026-03-12T09:23:00Z</dcterms:modified>
</cp:coreProperties>
</file>